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28" w:rsidRPr="00DC790B" w:rsidRDefault="00B76128" w:rsidP="007A76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по английскому языку разработана для обучающихся</w:t>
      </w:r>
      <w:r w:rsidR="00293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общеобразовательных учреждений и составлена на основе: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Примерной программы основного общего образо</w:t>
      </w:r>
      <w:r w:rsidR="00293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по английскому языку, 2014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Программы по учебным предметам (иностранный язык) 5-9 классы – Москва: Просвещение, 2015 и авторской программы общеобразовательных учреждений, предметная линия учебников «Английский в фокусе» 5-9 классы: для учителей общеобразовательных учреждений / Ю.Е. Ваулина, В. Эванс, Дж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ули, О.Е.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Москва: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Просвещение, 201</w:t>
      </w:r>
      <w:r w:rsidR="00293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Основной образовательной программы МБОУ СОШ №2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агонар</w:t>
      </w:r>
      <w:proofErr w:type="spellEnd"/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Используется УМК по английскому языку «Английский в фокусе» для </w:t>
      </w:r>
      <w:r w:rsidR="000B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класса/ Ю.Е. Ваулина, В. Эванс, Дж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ули, О.Е.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Москва:Expre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Просвещение, 2019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учебник (Москва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«Просвещение», 2015)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тетрадь (Москва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</w:t>
      </w:r>
      <w:r w:rsidRPr="003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книга для учителя (Москва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93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="00293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«Просвещение»,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аудио приложение CD для работы в классе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контрольные задания 5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(Москва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иноязычной коммуникативной компетен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ции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(речевой, языковой,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компенсаторной, учебно-познавательной):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речевая компетенция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совершенствование коммуни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кативных умений в четырёх основных видах речевой деятель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ности (говорении,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языковая компетенция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систематизация ранее изучен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материала; овладение новыми языковыми средствами в со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отобранными темами и сферами общения; освое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знаний о языковых явлениях изучаемого языка, разных способах выражения мысли в родном и изучаемом языке;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spellStart"/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социокультурная</w:t>
      </w:r>
      <w:proofErr w:type="spellEnd"/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компетенция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приобщение уча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к культуре, традициям и реалиям стран/страны изучае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мого иностранного языка в рамках тем, сфер и ситуаций об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отвечающих опыту, интересам, психологическим осо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бенностям учащихся основной школы в 5—7 и 8—9 классах; формирование умений представлять свою страну, её культуру в условиях иноязычного межкультурного общения;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компенсаторная компетенция —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ходить из положения в условиях дефицита языковых сре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передаче иноязычной информации;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DC7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учебно-познавательная компетенция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дальнейшее развитие общих и специальных учебных умений, ознакомле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 доступными учащимся способами и приёмами само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стоятельного изучения языков и культур, в том числе с ис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пользованием новых информационных технологий.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 воспитание у школьников понимания важности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 в современном мире и по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требности пользоваться им как средством общения, позна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самореализации и социальной адаптации; воспитание каче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ажданина, патриота; развитие национального са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мосознания, стремления к взаимопониманию между людьми разных сообществ, толерантного отношения к проявлениям другой культуры.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уважения к личности,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 се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мьи, оптимизма и выраженной личностной позиции в вос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подготовки.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основы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интереса к совер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шенствованию достигнутого уровня владения изучаемым ино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странным языком,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B76128" w:rsidRPr="003A6A39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основы 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выбора иностранного языка как профильного предмета на ступени среднего полного образо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а в дальнейшем и в качестве сферы профессиональной деятельности.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и развитие иноязычной коммуникативной компетенции в совокупности ее составляющих - речевой, языковой,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компенсаторной,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речевой компетенции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коммуникативных умений в четырех основных видах речевой деятельности (говорении,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языковой компетенции: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на родном и изучаемом языке;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и развитие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компетенции: приобщение учащихся к культуре, традициям и реалиям стран изучаемого иностранного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компенсаторной компетенции: развитие умений выходить из положения в условиях дефицита языковых сре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учебно-познавательной компетенции: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B76128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воспитание у школьников понимания важности изучения иностранного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B380A" w:rsidRPr="003A6A39" w:rsidRDefault="000B380A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128" w:rsidRPr="003A6A39" w:rsidRDefault="00B76128" w:rsidP="007A7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  <w:r w:rsidRPr="00DC79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Общая характеристика учебного предмета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</w:t>
      </w: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подготовки. Все это повышает статус предмета «иностранный язык» как общеобразовательной учебной дисциплины.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Иностранный язык как учебный предмет характеризуется</w:t>
      </w:r>
      <w:proofErr w:type="gram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межпредметностью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многоуровневостью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полифункциональностью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полиязычного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нацелена на реализацию личностно-ориентированного, коммуникативно-когнитивного, </w:t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социокультурного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деятельностного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подхода к обучению 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 Личностно-ориентированный подход предполагает особый акцент на </w:t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социокультурной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составляющей иноязычной коммуникативной компетенции. Это должно обеспечить </w:t>
      </w:r>
      <w:proofErr w:type="spellStart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культуроведческую</w:t>
      </w:r>
      <w:proofErr w:type="spellEnd"/>
      <w:r w:rsidRPr="00DC7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76128" w:rsidRPr="00DC790B" w:rsidRDefault="00B76128" w:rsidP="007A7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79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</w:t>
      </w:r>
      <w:r w:rsidRPr="00DC79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Описание места учебного предмета в учебном плане</w:t>
      </w:r>
    </w:p>
    <w:p w:rsidR="00B76128" w:rsidRPr="00DC790B" w:rsidRDefault="00B76128" w:rsidP="007A76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90B">
        <w:rPr>
          <w:rFonts w:ascii="Times New Roman" w:hAnsi="Times New Roman" w:cs="Times New Roman"/>
          <w:sz w:val="24"/>
          <w:szCs w:val="24"/>
        </w:rPr>
        <w:tab/>
        <w:t xml:space="preserve">Федеральный базисный учебный план для образовательных </w:t>
      </w:r>
      <w:r w:rsidRPr="00DC790B">
        <w:rPr>
          <w:rStyle w:val="FontStyle15"/>
          <w:rFonts w:ascii="Times New Roman" w:hAnsi="Times New Roman" w:cs="Times New Roman"/>
          <w:sz w:val="24"/>
          <w:szCs w:val="24"/>
        </w:rPr>
        <w:t xml:space="preserve">организаций </w:t>
      </w:r>
      <w:r w:rsidRPr="00DC790B">
        <w:rPr>
          <w:rFonts w:ascii="Times New Roman" w:hAnsi="Times New Roman" w:cs="Times New Roman"/>
          <w:sz w:val="24"/>
          <w:szCs w:val="24"/>
        </w:rPr>
        <w:t xml:space="preserve">Российской Федерации отводит 525 часов (из расчёта 3 учебных часа в неделю) для обязательного изучения иностранного языка в 5–9 классах. Таким образом, на каждый класс предполагается выделить по 105 часов. </w:t>
      </w:r>
    </w:p>
    <w:p w:rsidR="00B76128" w:rsidRPr="00DC790B" w:rsidRDefault="00B76128" w:rsidP="007A76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90B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DC790B">
        <w:rPr>
          <w:rStyle w:val="FontStyle15"/>
          <w:rFonts w:ascii="Times New Roman" w:hAnsi="Times New Roman" w:cs="Times New Roman"/>
          <w:sz w:val="24"/>
          <w:szCs w:val="24"/>
        </w:rPr>
        <w:t xml:space="preserve">организация </w:t>
      </w:r>
      <w:r w:rsidRPr="00DC790B">
        <w:rPr>
          <w:rFonts w:ascii="Times New Roman" w:hAnsi="Times New Roman" w:cs="Times New Roman"/>
          <w:sz w:val="24"/>
          <w:szCs w:val="24"/>
        </w:rPr>
        <w:t xml:space="preserve">осуществляет выбор форм организации учебно-познавательной деятельности, а также режим учебной и </w:t>
      </w:r>
      <w:proofErr w:type="spellStart"/>
      <w:r w:rsidRPr="00DC790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C790B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B76128" w:rsidRPr="00DC790B" w:rsidRDefault="00B76128" w:rsidP="007A76E5">
      <w:pPr>
        <w:spacing w:after="0" w:line="240" w:lineRule="auto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90B">
        <w:rPr>
          <w:rFonts w:ascii="Times New Roman" w:hAnsi="Times New Roman" w:cs="Times New Roman"/>
          <w:sz w:val="24"/>
          <w:szCs w:val="24"/>
        </w:rPr>
        <w:t xml:space="preserve">Для реализации индивидуальных потребностей учащихся образовательная </w:t>
      </w:r>
      <w:r w:rsidRPr="00DC790B">
        <w:rPr>
          <w:rStyle w:val="FontStyle15"/>
          <w:rFonts w:ascii="Times New Roman" w:hAnsi="Times New Roman" w:cs="Times New Roman"/>
          <w:sz w:val="24"/>
          <w:szCs w:val="24"/>
        </w:rPr>
        <w:t>организация</w:t>
      </w:r>
      <w:r w:rsidRPr="00DC790B">
        <w:rPr>
          <w:rFonts w:ascii="Times New Roman" w:hAnsi="Times New Roman" w:cs="Times New Roman"/>
          <w:sz w:val="24"/>
          <w:szCs w:val="24"/>
        </w:rPr>
        <w:t xml:space="preserve"> может увеличить количество учебных часов, ввести дополнительные учебные курсы (в соответствии с интересами учащихся, в том числе </w:t>
      </w:r>
      <w:proofErr w:type="spellStart"/>
      <w:r w:rsidRPr="00DC790B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DC790B">
        <w:rPr>
          <w:rFonts w:ascii="Times New Roman" w:hAnsi="Times New Roman" w:cs="Times New Roman"/>
          <w:sz w:val="24"/>
          <w:szCs w:val="24"/>
        </w:rPr>
        <w:t xml:space="preserve">-, </w:t>
      </w:r>
      <w:proofErr w:type="gramStart"/>
      <w:r w:rsidRPr="00DC790B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Pr="00DC790B">
        <w:rPr>
          <w:rFonts w:ascii="Times New Roman" w:hAnsi="Times New Roman" w:cs="Times New Roman"/>
          <w:sz w:val="24"/>
          <w:szCs w:val="24"/>
        </w:rPr>
        <w:t>-, этнокультурные курсы), а также работу во внеурочное время.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Личностные, </w:t>
      </w:r>
      <w:proofErr w:type="spellStart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конкретного учебного предмета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результаты: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процессе учения;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76128" w:rsidRPr="00DC790B" w:rsidRDefault="00B76128" w:rsidP="007A76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B76128" w:rsidRPr="00DC790B" w:rsidRDefault="00B76128" w:rsidP="007A76E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76128" w:rsidRPr="00DC790B" w:rsidRDefault="00B76128" w:rsidP="007A76E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B76128" w:rsidRPr="00DC790B" w:rsidRDefault="00B76128" w:rsidP="007A76E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реализации; определять наиболее эффективные способы достижения результата;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начальных форм рефлексии (самоконтроля, самоанализа,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самооценки);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информации для создания мо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делей изучаемых объектов и процессов, схем решения учебных и практических задач;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 обучения на доступном младшим 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 сотрудничества;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B76128" w:rsidRPr="00DC790B" w:rsidRDefault="00B76128" w:rsidP="007A76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говорении:</w:t>
      </w:r>
    </w:p>
    <w:p w:rsidR="00B76128" w:rsidRPr="00DC790B" w:rsidRDefault="00B76128" w:rsidP="007A76E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 вести и заканчивать диалоги различных видов и стандартных ситуациях общения, соблюдая нормы речевого этикета, при необходимости переспрашивая, уточняя;</w:t>
      </w:r>
    </w:p>
    <w:p w:rsidR="00B76128" w:rsidRPr="00DC790B" w:rsidRDefault="00B76128" w:rsidP="007A76E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 (отказом) в пределах изученной тематики и усвоенного лексико-грамматического материала;</w:t>
      </w:r>
    </w:p>
    <w:p w:rsidR="00B76128" w:rsidRPr="00DC790B" w:rsidRDefault="00B76128" w:rsidP="007A76E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B76128" w:rsidRPr="00DC790B" w:rsidRDefault="00B76128" w:rsidP="007A76E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сообщать краткие сведения о своем городе, о своей стране и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англоговорящих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странах;</w:t>
      </w:r>
    </w:p>
    <w:p w:rsidR="00B76128" w:rsidRPr="00DC790B" w:rsidRDefault="00B76128" w:rsidP="007A76E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давать краткую характеристику персонажей.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аудировании</w:t>
      </w:r>
      <w:proofErr w:type="spellEnd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76128" w:rsidRPr="00DC790B" w:rsidRDefault="00B76128" w:rsidP="007A76E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B76128" w:rsidRPr="00DC790B" w:rsidRDefault="00B76128" w:rsidP="007A76E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 и видеотекстов, относящихся к разным коммуникативным типам реч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сообщениям, рассказам, интервью);</w:t>
      </w:r>
    </w:p>
    <w:p w:rsidR="00B76128" w:rsidRPr="00DC790B" w:rsidRDefault="00B76128" w:rsidP="007A76E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 конте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кр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аткие несложные прагматические аудио и видеотексты, выделяя значимую информацию;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чтении:</w:t>
      </w:r>
    </w:p>
    <w:p w:rsidR="00B76128" w:rsidRPr="00DC790B" w:rsidRDefault="00B76128" w:rsidP="007A76E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B76128" w:rsidRPr="00DC790B" w:rsidRDefault="00B76128" w:rsidP="007A76E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аутентичные тексты разных жанров и стилей с полным и точным пониманием и с использованием различных приемов смысловой переработки 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догадка, выборочный перевод), а также справочных материалов, уметь оценивать полученную информацию, выражать свое мнение;</w:t>
      </w:r>
    </w:p>
    <w:p w:rsidR="00B76128" w:rsidRPr="00DC790B" w:rsidRDefault="00B76128" w:rsidP="007A76E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значимой информации;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письменной речи:</w:t>
      </w:r>
    </w:p>
    <w:p w:rsidR="00B76128" w:rsidRPr="00DC790B" w:rsidRDefault="00B76128" w:rsidP="007A76E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B76128" w:rsidRPr="00DC790B" w:rsidRDefault="00B76128" w:rsidP="007A76E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поздравления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письма с опорой на образец , с употреблением формул речевого этикета, принятых в английском языке;</w:t>
      </w:r>
    </w:p>
    <w:p w:rsidR="00B76128" w:rsidRPr="003A6A39" w:rsidRDefault="00B76128" w:rsidP="007A76E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устного или письменного сообщения, кратко излагать результаты проектной деятельности.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знания и умения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знакомятся с отдельными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школьников на данном этапе включает знакомством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фамилиями и именами выдающихся людей в странах изучаемого языка;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оригинальными или адаптированными материалами детской поэзии и прозы;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иноязычными сказками и легендами, рассказами;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традициями проведения праздников Рождества, Нового года, Пасхи и т.д. в странах изучаемого языка;</w:t>
      </w:r>
    </w:p>
    <w:p w:rsidR="00B76128" w:rsidRPr="00DC790B" w:rsidRDefault="00B76128" w:rsidP="007A76E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овладение умениями:</w:t>
      </w:r>
    </w:p>
    <w:p w:rsidR="00B76128" w:rsidRPr="00DC790B" w:rsidRDefault="00B76128" w:rsidP="007A76E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свое имя и фамилию, а также имена и фамилии своих родственников и друзей на английском языке;</w:t>
      </w:r>
    </w:p>
    <w:p w:rsidR="00B76128" w:rsidRPr="00DC790B" w:rsidRDefault="00B76128" w:rsidP="007A76E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оформлять адрес на английском языке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НАВЫКИ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 и орфография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объема продуктивного и рецептивного лексического минимума за счет лексических средств, обслуживающих новые темы, проблемы и ситуации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ключающих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их распознавания и употребления в речи.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Знание основных способов словообразования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аффиксации:</w:t>
      </w:r>
    </w:p>
    <w:p w:rsidR="00B76128" w:rsidRPr="00DC790B" w:rsidRDefault="00B76128" w:rsidP="007A76E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с суффиксами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ish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ian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ese</w:t>
      </w:r>
      <w:proofErr w:type="spellEnd"/>
    </w:p>
    <w:p w:rsidR="00B76128" w:rsidRPr="00DC790B" w:rsidRDefault="00B76128" w:rsidP="007A76E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</w:pP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числительныессуффиксами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 xml:space="preserve"> –teen (nineteen),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>ty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 xml:space="preserve"> (sixty), -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>th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 xml:space="preserve"> (fifth)</w:t>
      </w:r>
    </w:p>
    <w:p w:rsidR="00B76128" w:rsidRPr="00DC790B" w:rsidRDefault="00B76128" w:rsidP="007A76E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swimming,reading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словосложения: существительное +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конверсии (образование существительных от неопределенной формы глагола –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tochange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change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использование интернациональных слов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признаков и навыки распознавания и употребления в речи</w:t>
      </w:r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 с начальным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начальным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tobe</w:t>
      </w:r>
      <w:proofErr w:type="spellEnd"/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It’scold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ru-RU"/>
        </w:rPr>
        <w:t>It’s five o’clock. It’s interesting. There are a lot of trees in the park);</w:t>
      </w:r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типов вопросительных предложений (общий, специальный, альтернативный, разделительный вопросы в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PresentSimple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PresentContinuous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оборота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tobegoing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описания событий в будущем времени;</w:t>
      </w:r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побудительных предложений в утвердительной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Becareful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!) и отрицательной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Don’tworry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форме.</w:t>
      </w:r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признаков и навыки распознавания и употребления модальных глаголов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6128" w:rsidRPr="00DC790B" w:rsidRDefault="00B76128" w:rsidP="007A76E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определенного, неопределенного и нулевого артиклей;</w:t>
      </w:r>
    </w:p>
    <w:p w:rsidR="00B76128" w:rsidRPr="00DC790B" w:rsidRDefault="00B76128" w:rsidP="007A76E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неисчисляемых и исчисляемых существительных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flower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snow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существительных в функции прилагательного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artgallery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притяжательного падежа имен существительных,</w:t>
      </w:r>
    </w:p>
    <w:p w:rsidR="00B76128" w:rsidRPr="00DC790B" w:rsidRDefault="00B76128" w:rsidP="007A76E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степеней сравнения прилагательных, в том числе, образованных не по правилу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good-better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thebest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76128" w:rsidRPr="00DC790B" w:rsidRDefault="00B76128" w:rsidP="007A76E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личных местоимения в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именительном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объектном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падежах,</w:t>
      </w:r>
    </w:p>
    <w:p w:rsidR="00B76128" w:rsidRPr="00DC790B" w:rsidRDefault="00B76128" w:rsidP="007A76E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наречий, </w:t>
      </w:r>
      <w:proofErr w:type="gram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оканчивающиеся</w:t>
      </w:r>
      <w:proofErr w:type="gram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–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early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совпадающих по форме с прилагательными (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fast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</w:t>
      </w:r>
      <w:proofErr w:type="spellEnd"/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76128" w:rsidRPr="00DC790B" w:rsidRDefault="00B76128" w:rsidP="007A76E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количественных числительных свыше 100; порядковых числительных свыше 20.</w:t>
      </w:r>
    </w:p>
    <w:p w:rsidR="00B76128" w:rsidRPr="00DC790B" w:rsidRDefault="00B76128" w:rsidP="007A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128" w:rsidRPr="00DC790B" w:rsidRDefault="00B76128" w:rsidP="007A7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790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C790B">
        <w:rPr>
          <w:rFonts w:ascii="Times New Roman" w:hAnsi="Times New Roman" w:cs="Times New Roman"/>
          <w:b/>
          <w:sz w:val="24"/>
          <w:szCs w:val="24"/>
        </w:rPr>
        <w:t>.</w:t>
      </w:r>
      <w:r w:rsidRPr="00DC790B">
        <w:rPr>
          <w:rFonts w:ascii="Times New Roman" w:hAnsi="Times New Roman" w:cs="Times New Roman"/>
          <w:sz w:val="24"/>
          <w:szCs w:val="24"/>
        </w:rPr>
        <w:t xml:space="preserve">  </w:t>
      </w:r>
      <w:r w:rsidRPr="00DC790B">
        <w:rPr>
          <w:rFonts w:ascii="Times New Roman" w:hAnsi="Times New Roman" w:cs="Times New Roman"/>
          <w:b/>
          <w:sz w:val="24"/>
          <w:szCs w:val="24"/>
        </w:rPr>
        <w:t>Содержание</w:t>
      </w:r>
      <w:proofErr w:type="gramEnd"/>
      <w:r w:rsidRPr="00DC790B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B76128" w:rsidRPr="00DC790B" w:rsidRDefault="00B76128" w:rsidP="007A76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6128" w:rsidRPr="00DC790B" w:rsidRDefault="00B76128" w:rsidP="007A76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программы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06"/>
        <w:gridCol w:w="6594"/>
      </w:tblGrid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(на уровне УУД)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взаимоотношения в семье, со сверстниками; решение конфликтных ситуаций. Внешность и черты характера человека (12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этикетный диалог знакомства в стандартной ситуации общения;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себе, своей семье, друзьях, своих интересах;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аутентичные тексты с выборочным и полным пониманием, выражают своё мнение;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анкеты, формуляры;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личные письма, поздравления;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список любимых вещей из своей коллекции;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 описывают внешность и характер своих 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родственников;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воспроизводят краткие диалоги;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употребляют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have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got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утвердительной, вопросительной, отрицательной форме;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 употребляют в речи указательные местоимения в форме единственного и множественного числа (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this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these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those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модальный глагол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воспроизводят и произносят звуки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:/;</w:t>
            </w:r>
          </w:p>
          <w:p w:rsidR="00B76128" w:rsidRPr="00DC790B" w:rsidRDefault="00B76128" w:rsidP="007A76E5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знакомятся, правильно употребляют в речи словообразовательные суффиксы </w:t>
            </w:r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ish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ian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ese</w:t>
            </w:r>
            <w:proofErr w:type="spellEnd"/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 и увлечения (чтение, кино, театр, музеи, музыка). Виды отдыха, путешествия. Молодёжная мода. Покупки (17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повторяют числа;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относящиеся к разным коммуникативным типам речи (сообщение, рассказ, интервью);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правильно воспроизводят реплики из диалога;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диалог, высказывая свою просьбу, предложение;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диалог-расспрос о своей коллекции, о том, как проводят свободное время, о том, какую одежду носят в разное время года;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вопросы, запрашивают нужную информацию;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начинают, ведут и заканчивают диалог в стандартной ситуации в магазине;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полностью понимают содержание аутентичного текста по теме (электронное письмо, рекламный буклет, диалоги по теме, описание фильма);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небольшой рассказ о своей коллекции, своём увлечении;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электронное письмо другу о том, как проводят свободное время;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личное письмо-открытку с опорой на образец с употреблением формул речевого этикета;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описывают с опорой на образец и зрительную наглядность членов своей семьи;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постер-афишу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предстоящем событии, рекламу достопримечательностей своей страны с опорой на образец;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отзыв о своём любимом фильме с опорой на образец;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и различают на слух звуки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ö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/O:/, /A:/,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/I/,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/Á/;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особенностей;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употребляют в речи притяжательный падеж имени существительного;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определённый и неопределённый артикли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the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;модальные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глаголы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must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mustn’t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can’t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новыми лексическими единицами по теме и употребляют их в речи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Здоровый образ жизни: режим труда и отдыха, спорт, сбалансированное питание, отказ от вредных привычек (13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относящиеся к разным коммуникативным типам речи (сообщение, рассказ, интервью);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правильно воспроизводят реплики из диалога;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диалог, высказывая свою просьбу, предложение;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диалог-обсуждение списка покупок;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диалог-расспрос;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начинают, ведут и заканчивают диалог в стандартной ситуации в ресторане, при необходимости аренды автомобиля/велосипеда;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полностью понимают содержание аутентичного текста (диалог-образец, описание праздников в Британии и Китае) по теме;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небольшой рассказ о празднике в своей стране, описывают распорядок дня, кратко излагают план празднования дня рождения, пишут небольшую статью о праздновании дня рождения в своей стране, записки;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и различают на слух звуки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Îk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Îg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/³/;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употребляют в речи наречия времени, предлоги времени, исчисляемые/неисчисляемые существительные,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some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any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much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many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новыми лексическими единицами по теме и употребляют их в речи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(12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повторяют числа от 1 до 20;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относящиеся к разным коммуникативным типам речи (диалоги разного типа);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правильно воспроизводят названия школьных предметов;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диалог, высказывая свою просьбу, предложение;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вопросы, запрашивают нужную информацию;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начинают, ведут и заканчивают диалог в стандартной ситуации приветствия/прощания;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и полностью понимают содержание 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аутентичного текста (диалоги-образцы, объявления, открытка-письмо) по теме;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расписание;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формуляр;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фотографию по образцу;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и различают на слух звуки /@/,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eI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/T/,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/Á/;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употребляют в речи неопределённый артикль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личные местоимения, глагол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настоящего времени в утвердительной и отрицательной форме,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FutureSimple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новыми лексическими единицами по теме и употребляют их в речи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 профессии. Проблемы выбора профессии. Роль иностранного языка в планах на будущее (6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повторяют слова и фразы классного обихода;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правильно воспроизводят реплики из диалога, названия профессий;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диалог, высказывая свою просьбу, предложение;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диалог-расспрос о своей семье, профессии родителей;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вопросы, запрашивают нужную информацию;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полностью понимают содержание текста (диалоги-образцы, карту мира) по теме;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описывают с опорой на образец и зрительную наглядность;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и различают на слух звук /Î/;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употребляют в речи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новыми лексическими единицами по теме и употребляют их в речи;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проживания в городской/сельской местности. Транспорт (18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относящиеся к разным коммуникативным типам речи;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и правильно воспроизводят реплики из диалога;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диалог, высказывая свою просьбу, предложение;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диалог-расспрос о местности, месторасположении различных организаций, о животных;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представляют монологическое высказывание о своём 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питомце;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вопросы, запрашивают нужную информацию;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картинки, диких животных;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начинают, ведут и заканчивают диалог в стандартной ситуации в гостях, в зоопарке, в ветеринарной клинике;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небольшой рассказ о своей квартире, комнате, о диких животных, о домашнем животном;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переписываются в чате;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животных в своей стране;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и различают на слух звуки /T/, /D/, /Î/,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:/, /U/,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Iz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/O:/;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употребляют в речи конструкцию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thereare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притяжательные прилагательные, предлоги места,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affirmative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negative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interrogative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 правильно употребляют в речи глаголы в простом прошедшем времени </w:t>
            </w:r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6128" w:rsidRPr="00DC790B" w:rsidRDefault="00B76128" w:rsidP="007A76E5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новыми лексическими единицами по теме и употребляют их в речи</w:t>
            </w:r>
          </w:p>
        </w:tc>
      </w:tr>
      <w:tr w:rsidR="00B76128" w:rsidRPr="00DC790B" w:rsidTr="00BE612B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(25 ч).</w:t>
            </w: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128" w:rsidRPr="00DC790B" w:rsidRDefault="00B76128" w:rsidP="007A76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относящиеся к разным коммуникативным типам речи;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расспрашивают собеседника и отвечают на его вопросы, запрашивают нужную информацию;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тематические картинки;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несложные аутентичные тексты разных жанров и стилей </w:t>
            </w:r>
            <w:proofErr w:type="spellStart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разной глубиной понимания, оценивают полученную информацию, выражают своё мнение;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об особенностях образа жизни, быта и культуры стран изучаемого языка;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роль владения иностранным языком в современном мире;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электронные письма по предложенной тематике;</w:t>
            </w:r>
          </w:p>
          <w:p w:rsidR="00B76128" w:rsidRPr="00DC790B" w:rsidRDefault="00B76128" w:rsidP="007A76E5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индивидуальные, парные и групповые проекты</w:t>
            </w:r>
          </w:p>
        </w:tc>
      </w:tr>
    </w:tbl>
    <w:p w:rsidR="00B76128" w:rsidRDefault="00B76128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128" w:rsidRDefault="00B76128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6AE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5"/>
        <w:gridCol w:w="905"/>
        <w:gridCol w:w="1691"/>
        <w:gridCol w:w="1872"/>
        <w:gridCol w:w="1514"/>
      </w:tblGrid>
      <w:tr w:rsidR="00E96AE4" w:rsidRPr="00E96AE4" w:rsidTr="00BE612B">
        <w:tc>
          <w:tcPr>
            <w:tcW w:w="3794" w:type="dxa"/>
            <w:vMerge w:val="restart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Название раздела 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(темы, главы)</w:t>
            </w:r>
          </w:p>
        </w:tc>
        <w:tc>
          <w:tcPr>
            <w:tcW w:w="963" w:type="dxa"/>
            <w:vMerge w:val="restart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5097" w:type="dxa"/>
            <w:gridSpan w:val="3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Из них количество проверочных работ</w:t>
            </w:r>
          </w:p>
        </w:tc>
      </w:tr>
      <w:tr w:rsidR="00E96AE4" w:rsidRPr="00E96AE4" w:rsidTr="00BE612B">
        <w:tc>
          <w:tcPr>
            <w:tcW w:w="3794" w:type="dxa"/>
            <w:vMerge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63" w:type="dxa"/>
            <w:vMerge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контрольные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Лабораторные,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практические</w:t>
            </w: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развитие речи (экскурсии)</w:t>
            </w: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1  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WHO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’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SWHO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- КТО ЕСТЬ КТО.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2 . 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HERE WE ARE! - 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ВОТ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МЫ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!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>МОДУЛЬ 3.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GETTINGAROUND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- ПЕРЕДВИЖЕНИЕ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>МОДУЛЬ 4.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DAYAFTERDAY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Pr="00E96AE4">
              <w:rPr>
                <w:rFonts w:ascii="Times New Roman" w:eastAsia="Calibri" w:hAnsi="Times New Roman" w:cs="Times New Roman"/>
                <w:sz w:val="24"/>
              </w:rPr>
              <w:t>-  ДЕНЬ</w:t>
            </w:r>
            <w:proofErr w:type="gramEnd"/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ЗА ДНЕМ.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5. </w:t>
            </w:r>
          </w:p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FEATS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-ПРАЗДНИКИ.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>МОДУЛЬ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6. </w:t>
            </w:r>
          </w:p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LEISURE ACTIVITIES - 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ВИДЫ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>ДОСУГА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 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7.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NOWANDTHEN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- ВРЕМЯ ОТ ВРЕМЕНИ.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8.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RULES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AND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REGULATIONS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 -</w:t>
            </w:r>
            <w:proofErr w:type="gramEnd"/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 ПРАВИЛА И ПРЕДПИСАНИЯ.</w:t>
            </w:r>
          </w:p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9. </w:t>
            </w:r>
          </w:p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FOOD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&amp;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REFRESH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MENTS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- ЕДА И ПРОХЛАДИТЕЛЬНЫЕ НАПИТКИ.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МОДУЛЬ 10.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HOLIDAY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96AE4">
              <w:rPr>
                <w:rFonts w:ascii="Times New Roman" w:eastAsia="Calibri" w:hAnsi="Times New Roman" w:cs="Times New Roman"/>
                <w:sz w:val="24"/>
                <w:lang w:val="en-US"/>
              </w:rPr>
              <w:t>TIME</w:t>
            </w:r>
            <w:r w:rsidRPr="00E96AE4">
              <w:rPr>
                <w:rFonts w:ascii="Times New Roman" w:eastAsia="Calibri" w:hAnsi="Times New Roman" w:cs="Times New Roman"/>
                <w:sz w:val="24"/>
              </w:rPr>
              <w:t xml:space="preserve"> - ВРЕМЯ ОТДЫХА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96AE4" w:rsidRPr="00E96AE4" w:rsidTr="00BE612B">
        <w:tc>
          <w:tcPr>
            <w:tcW w:w="379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963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105</w:t>
            </w:r>
          </w:p>
        </w:tc>
        <w:tc>
          <w:tcPr>
            <w:tcW w:w="1701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6A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72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24" w:type="dxa"/>
          </w:tcPr>
          <w:p w:rsidR="00E96AE4" w:rsidRPr="00E96AE4" w:rsidRDefault="00E96AE4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6DB" w:rsidRPr="000376DB" w:rsidRDefault="000376DB" w:rsidP="007A76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376D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Календарно - тематическое планирование</w:t>
      </w:r>
    </w:p>
    <w:p w:rsidR="000376DB" w:rsidRPr="000376DB" w:rsidRDefault="000376DB" w:rsidP="007A76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376DB">
        <w:rPr>
          <w:rFonts w:ascii="Times New Roman" w:eastAsia="Times New Roman" w:hAnsi="Times New Roman"/>
          <w:b/>
          <w:sz w:val="24"/>
          <w:szCs w:val="24"/>
          <w:lang w:eastAsia="ar-SA"/>
        </w:rPr>
        <w:t>по английскому языку</w:t>
      </w:r>
    </w:p>
    <w:p w:rsidR="000376DB" w:rsidRPr="000376DB" w:rsidRDefault="000376DB" w:rsidP="007A76E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76DB">
        <w:rPr>
          <w:rFonts w:ascii="Times New Roman" w:eastAsia="Times New Roman" w:hAnsi="Times New Roman"/>
          <w:sz w:val="24"/>
          <w:szCs w:val="24"/>
          <w:lang w:eastAsia="ar-SA"/>
        </w:rPr>
        <w:t>6 класс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246"/>
        <w:gridCol w:w="9"/>
        <w:gridCol w:w="661"/>
        <w:gridCol w:w="5535"/>
        <w:gridCol w:w="1043"/>
        <w:gridCol w:w="762"/>
        <w:gridCol w:w="37"/>
        <w:gridCol w:w="851"/>
        <w:gridCol w:w="44"/>
      </w:tblGrid>
      <w:tr w:rsidR="00BE612B" w:rsidRPr="000376DB" w:rsidTr="00BE612B">
        <w:trPr>
          <w:gridAfter w:val="1"/>
          <w:wAfter w:w="44" w:type="dxa"/>
          <w:trHeight w:val="711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Номера уроко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в разделе, теме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E612B" w:rsidRPr="000376DB" w:rsidTr="00BE612B">
        <w:trPr>
          <w:gridAfter w:val="1"/>
          <w:wAfter w:w="44" w:type="dxa"/>
          <w:trHeight w:val="661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2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376DB" w:rsidRPr="000376DB" w:rsidTr="00BE612B">
        <w:trPr>
          <w:gridAfter w:val="1"/>
          <w:wAfter w:w="44" w:type="dxa"/>
          <w:trHeight w:val="331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DB" w:rsidRPr="000376DB" w:rsidRDefault="000376DB" w:rsidP="007A76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1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WHO’S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4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WHO?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(Кто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8"/>
                <w:sz w:val="24"/>
                <w:szCs w:val="24"/>
              </w:rPr>
              <w:t>есть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3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2"/>
                <w:sz w:val="24"/>
                <w:szCs w:val="24"/>
              </w:rPr>
              <w:t>кто?) (10 часов)</w:t>
            </w: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Введение ЛЕ и грамматических структур по теме «Кто есть кто. Повторение вопросительных слов и их значений.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Знакомство с ЛЕ по теме «Члены семьи». Письмо другу.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Абсолютная форма притяжательных местоимений. Ведение диалог</w:t>
            </w:r>
            <w:proofErr w:type="gramStart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а-</w:t>
            </w:r>
            <w:proofErr w:type="gramEnd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 расспроса.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Моя страна. Изучающее чтение «Чили».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1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Поисковое чтение «Великобрита</w:t>
            </w:r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 xml:space="preserve">ния».  Монологическое высказывание с опорой на географическую карту.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  <w:trHeight w:val="23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 xml:space="preserve"> Изучающее чтение – статья. Написание сообщения о себе и своей семье.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67"/>
              <w:jc w:val="both"/>
              <w:rPr>
                <w:rFonts w:ascii="Times New Roman" w:eastAsia="Arial" w:hAnsi="Times New Roman"/>
                <w:color w:val="231F20"/>
                <w:w w:val="112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Диалог этикетного характера по теме «Знакомство,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приветствия»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  <w:trHeight w:val="22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Монологическое высказывание по теме «Земля» с использованием географической карты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  <w:trHeight w:val="54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sz w:val="24"/>
                <w:szCs w:val="24"/>
              </w:rPr>
              <w:t>Систематизация навыков употребления ЛЕ</w:t>
            </w:r>
            <w:r w:rsidRPr="000376DB">
              <w:rPr>
                <w:rFonts w:ascii="Times New Roman" w:eastAsia="Arial" w:hAnsi="Times New Roman"/>
                <w:b/>
                <w:i/>
                <w:color w:val="231F20"/>
                <w:spacing w:val="-9"/>
                <w:w w:val="93"/>
                <w:sz w:val="24"/>
                <w:szCs w:val="24"/>
              </w:rPr>
              <w:t xml:space="preserve"> и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грамматического материала по теме «Кто есть кто?»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gridAfter w:val="1"/>
          <w:wAfter w:w="44" w:type="dxa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8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8"/>
                <w:sz w:val="24"/>
                <w:szCs w:val="24"/>
              </w:rPr>
              <w:t xml:space="preserve">Главные герои книги «Алиса в стране чудес».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2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88"/>
                <w:sz w:val="24"/>
                <w:szCs w:val="24"/>
              </w:rPr>
              <w:t>HERE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4"/>
                <w:w w:val="8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WE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ARE!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w w:val="83"/>
                <w:sz w:val="24"/>
                <w:szCs w:val="24"/>
              </w:rPr>
              <w:t>(</w:t>
            </w:r>
            <w:r w:rsidRPr="000376DB">
              <w:rPr>
                <w:rFonts w:ascii="Times New Roman" w:eastAsia="Arial" w:hAnsi="Times New Roman"/>
                <w:b/>
                <w:sz w:val="24"/>
                <w:szCs w:val="24"/>
              </w:rPr>
              <w:t>Вот и мы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w w:val="101"/>
                <w:sz w:val="24"/>
                <w:szCs w:val="24"/>
              </w:rPr>
              <w:t>!) (10 часов)</w:t>
            </w: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05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и закрепление ЛЕ по теме «Я и мир вокруг меня». Знакомство с предлогами места.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Введение ЛЕ на тему «Дом». </w:t>
            </w:r>
            <w:proofErr w:type="spellStart"/>
            <w:r w:rsidRPr="000376DB">
              <w:rPr>
                <w:rFonts w:ascii="Times New Roman" w:hAnsi="Times New Roman"/>
                <w:sz w:val="24"/>
                <w:szCs w:val="24"/>
              </w:rPr>
              <w:t>Употреблени</w:t>
            </w:r>
            <w:proofErr w:type="spellEnd"/>
            <w:r w:rsidRPr="0003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артикля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an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и неопределенных местоимений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some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any</w:t>
            </w:r>
            <w:proofErr w:type="spellEnd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03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Изучающее чтение «По </w:t>
            </w:r>
            <w:r w:rsidRPr="000376DB">
              <w:rPr>
                <w:rFonts w:ascii="Times New Roman" w:eastAsia="Arial" w:hAnsi="Times New Roman"/>
                <w:color w:val="231F20"/>
                <w:spacing w:val="3"/>
                <w:sz w:val="24"/>
                <w:szCs w:val="24"/>
              </w:rPr>
              <w:t>соседству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. Мой </w:t>
            </w:r>
            <w:r w:rsidRPr="000376DB">
              <w:rPr>
                <w:rFonts w:ascii="Times New Roman" w:eastAsia="Arial" w:hAnsi="Times New Roman"/>
                <w:color w:val="231F20"/>
                <w:spacing w:val="18"/>
                <w:sz w:val="24"/>
                <w:szCs w:val="24"/>
              </w:rPr>
              <w:t>микрорайон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».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76DB">
              <w:rPr>
                <w:rFonts w:ascii="Times New Roman" w:hAnsi="Times New Roman"/>
                <w:sz w:val="24"/>
                <w:szCs w:val="24"/>
              </w:rPr>
              <w:t>Поисковое</w:t>
            </w:r>
            <w:proofErr w:type="gramEnd"/>
            <w:r w:rsidRPr="000376DB">
              <w:rPr>
                <w:rFonts w:ascii="Times New Roman" w:hAnsi="Times New Roman"/>
                <w:sz w:val="24"/>
                <w:szCs w:val="24"/>
              </w:rPr>
              <w:t xml:space="preserve"> чтения «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Знаменитые </w:t>
            </w: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 xml:space="preserve">улицы».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8"/>
                <w:sz w:val="24"/>
                <w:szCs w:val="24"/>
              </w:rPr>
              <w:t xml:space="preserve">Изучающее чтение статьи «Дачи».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Диалог этикетного характера при подаче заявки на обслуживание. Чтение буквосочетания «</w:t>
            </w:r>
            <w:proofErr w:type="spellStart"/>
            <w:r w:rsidRPr="000376DB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0376D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Выполнение </w:t>
            </w:r>
            <w:r w:rsidRPr="000376DB">
              <w:rPr>
                <w:rFonts w:ascii="Times New Roman" w:eastAsia="Arial" w:hAnsi="Times New Roman"/>
                <w:sz w:val="24"/>
                <w:szCs w:val="24"/>
              </w:rPr>
              <w:t>плана–чертежа</w:t>
            </w:r>
            <w:r w:rsidRPr="000376DB">
              <w:rPr>
                <w:rFonts w:ascii="Times New Roman" w:eastAsia="Arial" w:hAnsi="Times New Roman"/>
                <w:color w:val="231F20"/>
                <w:w w:val="97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масштабе.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Систематизация ЛЕ и грамматических структур по теме «Вот и мы. Порядковые числительные. Предлоги времени»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Изучающее чтение «Алиса в стране чудес». 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чтения «Алиса и ее друзья».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Монологическое высказывание по теме «Мой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lastRenderedPageBreak/>
              <w:t>родной край»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7A76E5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lastRenderedPageBreak/>
              <w:t>МОДУЛЬ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  <w:lang w:val="en-US"/>
              </w:rPr>
              <w:t>3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  <w:lang w:val="en-US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  <w:lang w:val="en-US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  <w:lang w:val="en-US"/>
              </w:rPr>
              <w:t>GETTING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  <w:lang w:val="en-US"/>
              </w:rPr>
              <w:t>A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2"/>
                <w:sz w:val="24"/>
                <w:szCs w:val="24"/>
                <w:lang w:val="en-US"/>
              </w:rPr>
              <w:t>R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12"/>
                <w:sz w:val="24"/>
                <w:szCs w:val="24"/>
                <w:lang w:val="en-US"/>
              </w:rPr>
              <w:t>O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  <w:lang w:val="en-US"/>
              </w:rPr>
              <w:t>UND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3"/>
                <w:sz w:val="24"/>
                <w:szCs w:val="24"/>
                <w:lang w:val="en-US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3"/>
                <w:sz w:val="24"/>
                <w:szCs w:val="24"/>
                <w:lang w:val="en-US"/>
              </w:rPr>
              <w:t>(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3"/>
                <w:sz w:val="24"/>
                <w:szCs w:val="24"/>
              </w:rPr>
              <w:t>Поехали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3"/>
                <w:sz w:val="24"/>
                <w:szCs w:val="24"/>
                <w:lang w:val="en-US"/>
              </w:rPr>
              <w:t xml:space="preserve">!) (10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3"/>
                <w:sz w:val="24"/>
                <w:szCs w:val="24"/>
              </w:rPr>
              <w:t>часов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3"/>
                <w:sz w:val="24"/>
                <w:szCs w:val="24"/>
                <w:lang w:val="en-US"/>
              </w:rPr>
              <w:t>)</w:t>
            </w: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Введение ЛЕ по теме «Транспорт». Активизация навыков употребления повелительного наклонения.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trHeight w:val="551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Знакомство со значением и функцией модального глагола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en-US"/>
              </w:rPr>
              <w:t>can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.  Изучающее чтение «В</w:t>
            </w:r>
            <w:r w:rsidRPr="000376DB">
              <w:rPr>
                <w:rFonts w:ascii="Times New Roman" w:eastAsia="Arial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>движении»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08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trHeight w:val="660"/>
        </w:trPr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Поисковое чтение «Михаил Шумахер». 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18"/>
                <w:sz w:val="24"/>
                <w:szCs w:val="24"/>
              </w:rPr>
              <w:t xml:space="preserve">Контроль навыков </w:t>
            </w:r>
            <w:proofErr w:type="spellStart"/>
            <w:r w:rsidRPr="000376DB">
              <w:rPr>
                <w:rFonts w:ascii="Times New Roman" w:eastAsia="Arial" w:hAnsi="Times New Roman"/>
                <w:i/>
                <w:color w:val="231F20"/>
                <w:w w:val="118"/>
                <w:sz w:val="24"/>
                <w:szCs w:val="24"/>
              </w:rPr>
              <w:t>аудирования</w:t>
            </w:r>
            <w:proofErr w:type="spellEnd"/>
            <w:r w:rsidRPr="000376DB">
              <w:rPr>
                <w:rFonts w:ascii="Times New Roman" w:eastAsia="Arial" w:hAnsi="Times New Roman"/>
                <w:i/>
                <w:color w:val="231F20"/>
                <w:w w:val="118"/>
                <w:sz w:val="24"/>
                <w:szCs w:val="24"/>
              </w:rPr>
              <w:t xml:space="preserve"> по теме «Главная героиня - Алиса»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Виды</w:t>
            </w:r>
            <w:r w:rsidRPr="000376DB">
              <w:rPr>
                <w:rFonts w:ascii="Times New Roman" w:eastAsia="Arial" w:hAnsi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транспорта</w:t>
            </w:r>
            <w:r w:rsidRPr="000376DB">
              <w:rPr>
                <w:rFonts w:ascii="Times New Roman" w:eastAsia="Arial" w:hAnsi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Лон</w:t>
            </w: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доне. </w:t>
            </w:r>
            <w:proofErr w:type="spellStart"/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>Аудирование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 с выборочным пониманием.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4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>Изучающее чтение «Московское метро». М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онологическое высказывание по теме «Любимая станция метро»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rPr>
          <w:trHeight w:val="641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ind w:right="4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Диалог-расспрос с использованием конструкции «Как </w:t>
            </w:r>
            <w:r w:rsidRPr="000376DB">
              <w:rPr>
                <w:rFonts w:ascii="Times New Roman" w:eastAsia="Arial" w:hAnsi="Times New Roman"/>
                <w:color w:val="231F20"/>
                <w:spacing w:val="21"/>
                <w:sz w:val="24"/>
                <w:szCs w:val="24"/>
              </w:rPr>
              <w:t>пройти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...?».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написания мини-статьи для журнала к рубрике «Как пройти?»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Что</w:t>
            </w:r>
            <w:r w:rsidRPr="000376DB">
              <w:rPr>
                <w:rFonts w:ascii="Times New Roman" w:eastAsia="Arial" w:hAnsi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означает </w:t>
            </w:r>
            <w:r w:rsidRPr="000376DB">
              <w:rPr>
                <w:rFonts w:ascii="Times New Roman" w:eastAsia="Arial" w:hAnsi="Times New Roman"/>
                <w:color w:val="231F20"/>
                <w:spacing w:val="-4"/>
                <w:sz w:val="24"/>
                <w:szCs w:val="24"/>
              </w:rPr>
              <w:t>красны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й</w:t>
            </w:r>
            <w:r w:rsidRPr="000376DB">
              <w:rPr>
                <w:rFonts w:ascii="Times New Roman" w:eastAsia="Arial" w:hAnsi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pacing w:val="-4"/>
                <w:sz w:val="24"/>
                <w:szCs w:val="24"/>
              </w:rPr>
              <w:t xml:space="preserve">цвет?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Знакомство с интернациональными словами.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Систематизация навыков употребления лексических и грамматических навыков по теме «Путешествие».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Поисковое чтение «Алиса в стране чудес». 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говорения по теме «Описание героя»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0D" w:rsidRPr="000376DB" w:rsidTr="00BE612B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Работа с кроссвордами по теме «Транспортная система»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D" w:rsidRPr="000376DB" w:rsidRDefault="000A7A0D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4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9"/>
                <w:sz w:val="24"/>
                <w:szCs w:val="24"/>
              </w:rPr>
              <w:t>DA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Y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4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AFTER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1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9"/>
                <w:sz w:val="24"/>
                <w:szCs w:val="24"/>
              </w:rPr>
              <w:t>DA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Y (День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"/>
                <w:sz w:val="24"/>
                <w:szCs w:val="24"/>
              </w:rPr>
              <w:t>за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107"/>
                <w:sz w:val="24"/>
                <w:szCs w:val="24"/>
              </w:rPr>
              <w:t>днем)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Введение ЛЕ по теме «Распорядок дня». Викторина о Гарри </w:t>
            </w:r>
            <w:proofErr w:type="spell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Поттере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Диалог 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–р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асспрос, используя конструкцию «</w:t>
            </w:r>
            <w:r w:rsidRPr="000376DB">
              <w:rPr>
                <w:rFonts w:ascii="Times New Roman" w:eastAsia="Arial" w:hAnsi="Times New Roman"/>
                <w:sz w:val="24"/>
                <w:szCs w:val="24"/>
              </w:rPr>
              <w:t>Как насчет…?» о вкусах и предпочтениях.</w:t>
            </w:r>
            <w:r w:rsidRPr="000376DB">
              <w:rPr>
                <w:rFonts w:ascii="Times New Roman" w:eastAsia="Arial" w:hAnsi="Times New Roman"/>
                <w:color w:val="231F20"/>
                <w:w w:val="88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Мой </w:t>
            </w:r>
            <w:r w:rsidRPr="000376DB">
              <w:rPr>
                <w:rFonts w:ascii="Times New Roman" w:eastAsia="Arial" w:hAnsi="Times New Roman"/>
                <w:color w:val="231F20"/>
                <w:spacing w:val="37"/>
                <w:sz w:val="24"/>
                <w:szCs w:val="24"/>
              </w:rPr>
              <w:t>любимый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pacing w:val="14"/>
                <w:sz w:val="24"/>
                <w:szCs w:val="24"/>
              </w:rPr>
              <w:t>день</w:t>
            </w: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 xml:space="preserve"> недели.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Разработка заметки в школьный журнал.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Ознакомительное чтение «Жизнь </w:t>
            </w:r>
            <w:r w:rsidRPr="000376DB">
              <w:rPr>
                <w:rFonts w:ascii="Times New Roman" w:eastAsia="Arial" w:hAnsi="Times New Roman"/>
                <w:color w:val="231F20"/>
                <w:spacing w:val="4"/>
                <w:sz w:val="24"/>
                <w:szCs w:val="24"/>
              </w:rPr>
              <w:t>подростков</w:t>
            </w:r>
            <w:r w:rsidRPr="000376DB">
              <w:rPr>
                <w:rFonts w:ascii="Times New Roman" w:eastAsia="Arial" w:hAnsi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Ве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ликобритании».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56"/>
              <w:jc w:val="both"/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Ознакомительное чтение</w:t>
            </w:r>
            <w:r w:rsidRPr="000376DB">
              <w:rPr>
                <w:rFonts w:ascii="Times New Roman" w:eastAsia="Arial" w:hAnsi="Times New Roman"/>
                <w:b/>
                <w:i/>
                <w:color w:val="231F20"/>
                <w:sz w:val="24"/>
                <w:szCs w:val="24"/>
              </w:rPr>
              <w:t xml:space="preserve"> «</w:t>
            </w: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Привет!».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Диалог-расспрос по теме «Описания назначения /отмены</w:t>
            </w:r>
            <w:r w:rsidRPr="000376DB">
              <w:rPr>
                <w:rFonts w:ascii="Times New Roman" w:eastAsia="Arial" w:hAnsi="Times New Roman"/>
                <w:sz w:val="24"/>
                <w:szCs w:val="24"/>
              </w:rPr>
              <w:t xml:space="preserve"> встречи»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Знакомство с порядковыми числительными. Ведение диалога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sz w:val="24"/>
                <w:szCs w:val="24"/>
              </w:rPr>
              <w:t xml:space="preserve">Систематизация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лексических и грамматических навыков по теме «Распорядок дня».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04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 xml:space="preserve">Ознакомительное чтение «Алиса в стране чудес».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 xml:space="preserve">Монологическое высказывание по теме «Мой распорядок дня». Ознакомительное </w:t>
            </w: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lastRenderedPageBreak/>
              <w:t xml:space="preserve">чтение по теме «Транспорт в России»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МОДУЛЬ 5. FEASTS (Праздники)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1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Введение ЛЕ по теме «Подготовка к празднику». Утвердительные предложения в настоящем продолженном времени.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и активизация ЛЕ по теме «Отпраздну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>ем!». В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опросительные и отрицательные формы настоящего продолженного времени.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8"/>
                <w:sz w:val="24"/>
                <w:szCs w:val="24"/>
              </w:rPr>
              <w:t>Составление тезисов для сообщения о национальном празднике.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 xml:space="preserve">Изучающее чтение «Шотландские </w:t>
            </w:r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 xml:space="preserve">игры». Разработка страницы для </w:t>
            </w:r>
            <w:proofErr w:type="spellStart"/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>веб-сайта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 xml:space="preserve"> о традиционном школьном празднике.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Ознакомительное чтение «Белые</w:t>
            </w:r>
            <w:r w:rsidRPr="000376DB">
              <w:rPr>
                <w:rFonts w:ascii="Times New Roman" w:eastAsia="Arial" w:hAnsi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 xml:space="preserve">ночи».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Ведение диалога этикетного характера «Как </w:t>
            </w:r>
            <w:r w:rsidRPr="000376DB">
              <w:rPr>
                <w:rFonts w:ascii="Times New Roman" w:eastAsia="Arial" w:hAnsi="Times New Roman"/>
                <w:color w:val="231F20"/>
                <w:spacing w:val="21"/>
                <w:sz w:val="24"/>
                <w:szCs w:val="24"/>
              </w:rPr>
              <w:t>заказать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цветы».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Изучающее чтение «В</w:t>
            </w:r>
            <w:r w:rsidRPr="000376DB">
              <w:rPr>
                <w:rFonts w:ascii="Times New Roman" w:eastAsia="Arial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Зазеркалье». 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чтения по теме «Алиса в стране чудес».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>Систематизация лексических и грамматических навыков по теме «Праздники»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 xml:space="preserve">Поисковое чтение «Алиса в стране чудес».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>Монологическое высказывание по теме «Мой любимый праздник в России \ Великобритании»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6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  <w:lang w:val="en-US"/>
              </w:rPr>
              <w:t>L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8"/>
                <w:w w:val="91"/>
                <w:sz w:val="24"/>
                <w:szCs w:val="24"/>
                <w:lang w:val="en-US"/>
              </w:rPr>
              <w:t>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7"/>
                <w:w w:val="91"/>
                <w:sz w:val="24"/>
                <w:szCs w:val="24"/>
                <w:lang w:val="en-US"/>
              </w:rPr>
              <w:t>I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2"/>
                <w:w w:val="91"/>
                <w:sz w:val="24"/>
                <w:szCs w:val="24"/>
                <w:lang w:val="en-US"/>
              </w:rPr>
              <w:t>S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  <w:lang w:val="en-US"/>
              </w:rPr>
              <w:t>URE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9"/>
                <w:w w:val="91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6"/>
                <w:w w:val="91"/>
                <w:sz w:val="24"/>
                <w:szCs w:val="24"/>
                <w:lang w:val="en-US"/>
              </w:rPr>
              <w:t>A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  <w:lang w:val="en-US"/>
              </w:rPr>
              <w:t>CTIVIT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6"/>
                <w:w w:val="91"/>
                <w:sz w:val="24"/>
                <w:szCs w:val="24"/>
                <w:lang w:val="en-US"/>
              </w:rPr>
              <w:t>I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4"/>
                <w:w w:val="91"/>
                <w:sz w:val="24"/>
                <w:szCs w:val="24"/>
                <w:lang w:val="en-US"/>
              </w:rPr>
              <w:t>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  <w:lang w:val="en-US"/>
              </w:rPr>
              <w:t>S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31"/>
                <w:w w:val="91"/>
                <w:sz w:val="24"/>
                <w:szCs w:val="24"/>
              </w:rPr>
              <w:t>(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На досуге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w w:val="99"/>
                <w:sz w:val="24"/>
                <w:szCs w:val="24"/>
              </w:rPr>
              <w:t>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Введение и активизация ЛЕ по теме «Свободное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 xml:space="preserve">время».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Активизация конструкции с союзом </w:t>
            </w:r>
            <w:proofErr w:type="spellStart"/>
            <w:r w:rsidRPr="000376DB">
              <w:rPr>
                <w:rFonts w:ascii="Times New Roman" w:hAnsi="Times New Roman"/>
                <w:sz w:val="24"/>
                <w:szCs w:val="24"/>
                <w:lang w:val="de-DE"/>
              </w:rPr>
              <w:t>because</w:t>
            </w:r>
            <w:proofErr w:type="spellEnd"/>
            <w:r w:rsidRPr="000376DB">
              <w:rPr>
                <w:rFonts w:ascii="Times New Roman" w:hAnsi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8"/>
                <w:sz w:val="24"/>
                <w:szCs w:val="24"/>
              </w:rPr>
              <w:t>Игра! У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потребление настоящего простого и настоящего продолженного времен в сопоставлении.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39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Скоротаем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 xml:space="preserve">время! Изучающее время «Настольная игра. Инструкция к игре».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Активизация грамматических конструкций по теме «Настольные </w:t>
            </w:r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>игры». В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едение диалога-расспроса.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Изучающее чтение «Свободное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>время».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Ознакомительное чтение «Покупка </w:t>
            </w: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>подарка». Д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иалог этикетного характера при покупке подарка.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Изучающее чтение «Кукольный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театр». </w:t>
            </w:r>
            <w:r w:rsidRPr="000376DB">
              <w:rPr>
                <w:rFonts w:ascii="Times New Roman" w:eastAsia="Arial" w:hAnsi="Times New Roman"/>
                <w:i/>
                <w:color w:val="231F20"/>
                <w:sz w:val="24"/>
                <w:szCs w:val="24"/>
              </w:rPr>
              <w:t xml:space="preserve">Контроль навыков </w:t>
            </w:r>
            <w:proofErr w:type="spellStart"/>
            <w:r w:rsidRPr="000376DB">
              <w:rPr>
                <w:rFonts w:ascii="Times New Roman" w:eastAsia="Arial" w:hAnsi="Times New Roman"/>
                <w:i/>
                <w:color w:val="231F20"/>
                <w:sz w:val="24"/>
                <w:szCs w:val="24"/>
              </w:rPr>
              <w:t>аудирования</w:t>
            </w:r>
            <w:proofErr w:type="spellEnd"/>
            <w:r w:rsidRPr="000376DB">
              <w:rPr>
                <w:rFonts w:ascii="Times New Roman" w:eastAsia="Arial" w:hAnsi="Times New Roman"/>
                <w:i/>
                <w:color w:val="231F20"/>
                <w:sz w:val="24"/>
                <w:szCs w:val="24"/>
              </w:rPr>
              <w:t xml:space="preserve"> по теме «На досуге»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sz w:val="24"/>
                <w:szCs w:val="24"/>
              </w:rPr>
              <w:t xml:space="preserve">Систематизация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>лексического и грамматического материала по теме «Настоящее простое/ настоящее продолженное время</w:t>
            </w:r>
            <w:proofErr w:type="gramStart"/>
            <w:r w:rsidRPr="000376DB">
              <w:rPr>
                <w:rFonts w:ascii="Times New Roman" w:hAnsi="Times New Roman"/>
                <w:sz w:val="24"/>
                <w:szCs w:val="24"/>
              </w:rPr>
              <w:t>/ Н</w:t>
            </w:r>
            <w:proofErr w:type="gramEnd"/>
            <w:r w:rsidRPr="000376DB">
              <w:rPr>
                <w:rFonts w:ascii="Times New Roman" w:hAnsi="Times New Roman"/>
                <w:sz w:val="24"/>
                <w:szCs w:val="24"/>
              </w:rPr>
              <w:t>а досуге».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Поисковое чтение «Алиса в стране чудес».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Монологическое высказывание по теме «Как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lastRenderedPageBreak/>
              <w:t>провести правильно свободное время»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 xml:space="preserve"> Контроль навыков написания краткой статьи о своем досуге.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7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5"/>
                <w:sz w:val="24"/>
                <w:szCs w:val="24"/>
              </w:rPr>
              <w:t>N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7"/>
                <w:sz w:val="24"/>
                <w:szCs w:val="24"/>
              </w:rPr>
              <w:t>O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W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5"/>
                <w:sz w:val="24"/>
                <w:szCs w:val="24"/>
              </w:rPr>
              <w:t>&amp;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3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TH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11"/>
                <w:sz w:val="24"/>
                <w:szCs w:val="24"/>
              </w:rPr>
              <w:t>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N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(Вчера,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pacing w:val="45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сегодня,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pacing w:val="21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завтра)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и активизация ЛЕ по теме «В</w:t>
            </w:r>
            <w:r w:rsidRPr="000376DB">
              <w:rPr>
                <w:rFonts w:ascii="Times New Roman" w:eastAsia="Arial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прошлом». Формы прошедшего времени правильных глаголов.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Изучающее чтение по теме «Дух </w:t>
            </w:r>
            <w:proofErr w:type="spellStart"/>
            <w:r w:rsidRPr="000376DB">
              <w:rPr>
                <w:rFonts w:ascii="Times New Roman" w:eastAsia="Arial" w:hAnsi="Times New Roman"/>
                <w:color w:val="231F20"/>
                <w:spacing w:val="12"/>
                <w:sz w:val="24"/>
                <w:szCs w:val="24"/>
              </w:rPr>
              <w:t>Хеллоуина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 xml:space="preserve">». 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Знакомство и употребление форм прошедшего времени правильных и неправильных глаголов.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Ознакомительное чтение «Они </w:t>
            </w:r>
            <w:r w:rsidRPr="000376DB">
              <w:rPr>
                <w:rFonts w:ascii="Times New Roman" w:eastAsia="Arial" w:hAnsi="Times New Roman"/>
                <w:color w:val="231F20"/>
                <w:spacing w:val="10"/>
                <w:sz w:val="24"/>
                <w:szCs w:val="24"/>
              </w:rPr>
              <w:t>были</w:t>
            </w: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>первым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>и-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w w:val="104"/>
                <w:sz w:val="24"/>
                <w:szCs w:val="24"/>
              </w:rPr>
              <w:t xml:space="preserve"> У.Дисней»</w:t>
            </w:r>
            <w:r w:rsidRPr="000376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5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Ознакомительное чтение «Супермен - стальной </w:t>
            </w: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человек». Пересказ по тезисам.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Изучающее чтение «А.С.Пушкин». </w:t>
            </w:r>
            <w:r w:rsidRPr="000376DB">
              <w:rPr>
                <w:rFonts w:ascii="Times New Roman" w:eastAsia="Arial" w:hAnsi="Times New Roman"/>
                <w:i/>
                <w:color w:val="231F20"/>
                <w:sz w:val="24"/>
                <w:szCs w:val="24"/>
              </w:rPr>
              <w:t>Контроль навыков говорения по теме «Великие люди»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Ролевая игра «В</w:t>
            </w:r>
            <w:r w:rsidRPr="000376DB">
              <w:rPr>
                <w:rFonts w:ascii="Times New Roman" w:eastAsia="Arial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бюро</w:t>
            </w:r>
            <w:r w:rsidRPr="000376DB">
              <w:rPr>
                <w:rFonts w:ascii="Times New Roman" w:eastAsia="Arial" w:hAnsi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нахо</w:t>
            </w:r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</w:rPr>
              <w:t>док». Знакомство с чтением буквосочетаний «</w:t>
            </w:r>
            <w:proofErr w:type="spellStart"/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  <w:lang w:val="en-US"/>
              </w:rPr>
              <w:t>ee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</w:rPr>
              <w:t xml:space="preserve">, </w:t>
            </w:r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  <w:lang w:val="en-US"/>
              </w:rPr>
              <w:t>ea</w:t>
            </w:r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</w:rPr>
              <w:t>+</w:t>
            </w:r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  <w:lang w:val="en-US"/>
              </w:rPr>
              <w:t>r</w:t>
            </w:r>
            <w:r w:rsidRPr="000376DB">
              <w:rPr>
                <w:rFonts w:ascii="Times New Roman" w:eastAsia="Arial" w:hAnsi="Times New Roman"/>
                <w:color w:val="231F20"/>
                <w:w w:val="110"/>
                <w:sz w:val="24"/>
                <w:szCs w:val="24"/>
              </w:rPr>
              <w:t>».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Поисковое чтение «Играя </w:t>
            </w:r>
            <w:r w:rsidRPr="000376DB">
              <w:rPr>
                <w:rFonts w:ascii="Times New Roman" w:eastAsia="Arial" w:hAnsi="Times New Roman"/>
                <w:color w:val="231F20"/>
                <w:spacing w:val="3"/>
                <w:sz w:val="24"/>
                <w:szCs w:val="24"/>
              </w:rPr>
              <w:t>в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 xml:space="preserve">прошлое».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 xml:space="preserve">Систематизация </w:t>
            </w:r>
            <w:r w:rsidRPr="000376DB">
              <w:rPr>
                <w:sz w:val="24"/>
                <w:szCs w:val="24"/>
              </w:rPr>
              <w:t>лексического и грамматического материала по теме «Вчера, сегодня, завтра»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 xml:space="preserve">Изучающее чтение «Алиса в стране чудес».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>Монологическое высказывание по теме «Вчера, сегодня, завтра/ Прошедшее простое время»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b/>
                <w:sz w:val="24"/>
                <w:szCs w:val="24"/>
              </w:rPr>
              <w:t>МОДУЛЬ 8. RULES AND REGULATIONS (Правила и инструкции)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ЛЕ по теме «Таковы пра</w:t>
            </w: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 xml:space="preserve">вила».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Повторение употребления модальных глаголов </w:t>
            </w:r>
            <w:proofErr w:type="spellStart"/>
            <w:r w:rsidRPr="000376DB">
              <w:rPr>
                <w:rFonts w:ascii="Times New Roman" w:hAnsi="Times New Roman"/>
                <w:sz w:val="24"/>
                <w:szCs w:val="24"/>
                <w:lang w:val="de-DE"/>
              </w:rPr>
              <w:t>can</w:t>
            </w:r>
            <w:proofErr w:type="spellEnd"/>
            <w:r w:rsidRPr="000376DB">
              <w:rPr>
                <w:rFonts w:ascii="Times New Roman" w:hAnsi="Times New Roman"/>
                <w:sz w:val="24"/>
                <w:szCs w:val="24"/>
              </w:rPr>
              <w:t xml:space="preserve"> \</w:t>
            </w:r>
            <w:r w:rsidRPr="000376DB">
              <w:rPr>
                <w:rFonts w:ascii="Times New Roman" w:hAnsi="Times New Roman"/>
                <w:sz w:val="24"/>
                <w:szCs w:val="24"/>
                <w:lang w:val="de-DE"/>
              </w:rPr>
              <w:t>must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 \</w:t>
            </w:r>
            <w:proofErr w:type="spellStart"/>
            <w:r w:rsidRPr="000376DB">
              <w:rPr>
                <w:rFonts w:ascii="Times New Roman" w:hAnsi="Times New Roman"/>
                <w:sz w:val="24"/>
                <w:szCs w:val="24"/>
                <w:lang w:val="de-DE"/>
              </w:rPr>
              <w:t>musn</w:t>
            </w:r>
            <w:proofErr w:type="spellEnd"/>
            <w:r w:rsidRPr="000376DB">
              <w:rPr>
                <w:rFonts w:ascii="Times New Roman" w:hAnsi="Times New Roman"/>
                <w:sz w:val="24"/>
                <w:szCs w:val="24"/>
              </w:rPr>
              <w:t>‘</w:t>
            </w:r>
            <w:r w:rsidRPr="000376DB">
              <w:rPr>
                <w:rFonts w:ascii="Times New Roman" w:hAnsi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-2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Активизация грамматической конструкции «А </w:t>
            </w:r>
            <w:r w:rsidRPr="000376DB">
              <w:rPr>
                <w:rFonts w:ascii="Times New Roman" w:eastAsia="Arial" w:hAnsi="Times New Roman"/>
                <w:color w:val="231F20"/>
                <w:spacing w:val="6"/>
                <w:sz w:val="24"/>
                <w:szCs w:val="24"/>
              </w:rPr>
              <w:t>давай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…?»</w:t>
            </w:r>
          </w:p>
          <w:p w:rsidR="00E257A6" w:rsidRPr="000376DB" w:rsidRDefault="00E257A6" w:rsidP="007A7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>Знакомство с ЛЕ по теме «Куда пойти в городе»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Изучающее чтение «Правила</w:t>
            </w:r>
            <w:r w:rsidRPr="000376DB">
              <w:rPr>
                <w:rFonts w:ascii="Times New Roman" w:eastAsia="Arial" w:hAnsi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8"/>
                <w:sz w:val="24"/>
                <w:szCs w:val="24"/>
              </w:rPr>
              <w:t xml:space="preserve">и 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инструкции». </w:t>
            </w:r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Знакомство со значением и функцией модальных глаголов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have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don’t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have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needn’t</w:t>
            </w:r>
            <w:proofErr w:type="spellEnd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 xml:space="preserve">Изучающее чтение «Вершины </w:t>
            </w:r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 xml:space="preserve">мира».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7"/>
                <w:sz w:val="24"/>
                <w:szCs w:val="24"/>
              </w:rPr>
              <w:t xml:space="preserve">Московский 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зоопарк. Монологическое высказывание «Мое любимое животное».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 xml:space="preserve">Диалог этикетного характера по теме «Заказ театральных билетов». </w:t>
            </w:r>
            <w:r w:rsidRPr="000376DB">
              <w:rPr>
                <w:rFonts w:eastAsia="Arial"/>
                <w:i/>
                <w:color w:val="231F20"/>
                <w:sz w:val="24"/>
                <w:szCs w:val="24"/>
              </w:rPr>
              <w:t xml:space="preserve">Контроль навыков </w:t>
            </w:r>
            <w:proofErr w:type="spellStart"/>
            <w:r w:rsidRPr="000376DB">
              <w:rPr>
                <w:rFonts w:eastAsia="Arial"/>
                <w:i/>
                <w:color w:val="231F20"/>
                <w:sz w:val="24"/>
                <w:szCs w:val="24"/>
              </w:rPr>
              <w:t>аудирования</w:t>
            </w:r>
            <w:proofErr w:type="spellEnd"/>
            <w:r w:rsidRPr="000376DB">
              <w:rPr>
                <w:rFonts w:eastAsia="Arial"/>
                <w:i/>
                <w:color w:val="231F20"/>
                <w:sz w:val="24"/>
                <w:szCs w:val="24"/>
              </w:rPr>
              <w:t xml:space="preserve"> «В кассе».</w:t>
            </w:r>
            <w:r w:rsidRPr="000376DB">
              <w:rPr>
                <w:rFonts w:eastAsia="Arial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  <w:trHeight w:val="55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>Поисковое чтение «Чисто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pacing w:val="-15"/>
                <w:sz w:val="24"/>
                <w:szCs w:val="24"/>
              </w:rPr>
              <w:t>ли</w:t>
            </w:r>
            <w:r w:rsidRPr="000376DB">
              <w:rPr>
                <w:rFonts w:ascii="Times New Roman" w:eastAsia="Arial" w:hAnsi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 твоем </w:t>
            </w:r>
            <w:r w:rsidRPr="000376DB">
              <w:rPr>
                <w:rFonts w:ascii="Times New Roman" w:eastAsia="Arial" w:hAnsi="Times New Roman"/>
                <w:color w:val="231F20"/>
                <w:spacing w:val="-15"/>
                <w:sz w:val="24"/>
                <w:szCs w:val="24"/>
              </w:rPr>
              <w:t>микрорайоне</w:t>
            </w:r>
            <w:r w:rsidRPr="000376DB">
              <w:rPr>
                <w:rFonts w:ascii="Times New Roman" w:eastAsia="Arial" w:hAnsi="Times New Roman"/>
                <w:color w:val="231F20"/>
                <w:w w:val="101"/>
                <w:sz w:val="24"/>
                <w:szCs w:val="24"/>
              </w:rPr>
              <w:t>?».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 Тренировка навыков написания листовки на экологическую тему.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 xml:space="preserve">Систематизация </w:t>
            </w:r>
            <w:r w:rsidRPr="000376DB">
              <w:rPr>
                <w:sz w:val="24"/>
                <w:szCs w:val="24"/>
              </w:rPr>
              <w:t>лексического и грамматического материала по теме «Правила и инструкции»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Изучающее чтение «Алиса в стране чудес». 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>Монологическое высказывание по теме «Правила поведения в общественных местах»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9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.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4"/>
                <w:w w:val="96"/>
                <w:sz w:val="24"/>
                <w:szCs w:val="24"/>
              </w:rPr>
              <w:t>F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8"/>
                <w:w w:val="96"/>
                <w:sz w:val="24"/>
                <w:szCs w:val="24"/>
              </w:rPr>
              <w:t>O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6"/>
                <w:sz w:val="24"/>
                <w:szCs w:val="24"/>
              </w:rPr>
              <w:t>OD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5"/>
                <w:w w:val="9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&amp;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43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</w:rPr>
              <w:t>REFR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4"/>
                <w:w w:val="91"/>
                <w:sz w:val="24"/>
                <w:szCs w:val="24"/>
              </w:rPr>
              <w:t>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</w:rPr>
              <w:t>SHM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10"/>
                <w:w w:val="91"/>
                <w:sz w:val="24"/>
                <w:szCs w:val="24"/>
              </w:rPr>
              <w:t>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</w:rPr>
              <w:t>N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5"/>
                <w:w w:val="91"/>
                <w:sz w:val="24"/>
                <w:szCs w:val="24"/>
              </w:rPr>
              <w:t>T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w w:val="91"/>
                <w:sz w:val="24"/>
                <w:szCs w:val="24"/>
              </w:rPr>
              <w:t xml:space="preserve">S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3"/>
                <w:w w:val="91"/>
                <w:sz w:val="24"/>
                <w:szCs w:val="24"/>
              </w:rPr>
              <w:t>(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Еда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и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pacing w:val="45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прохладительные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pacing w:val="-1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sz w:val="24"/>
                <w:szCs w:val="24"/>
              </w:rPr>
              <w:t>напитки) (9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ЛЕ по теме «Еда</w:t>
            </w:r>
            <w:r w:rsidRPr="000376DB">
              <w:rPr>
                <w:rFonts w:ascii="Times New Roman" w:eastAsia="Arial" w:hAnsi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и</w:t>
            </w:r>
            <w:r w:rsidRPr="000376DB">
              <w:rPr>
                <w:rFonts w:ascii="Times New Roman" w:eastAsia="Arial" w:hAnsi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>питье». Исчисляемые \ неисчисляемые существительные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>Ознакомительное чтение «Блюда. Меню».</w:t>
            </w:r>
            <w:r w:rsidRPr="000376DB">
              <w:rPr>
                <w:rFonts w:ascii="Times New Roman" w:eastAsia="Arial" w:hAnsi="Times New Roman"/>
                <w:b/>
                <w:i/>
                <w:color w:val="231F20"/>
                <w:w w:val="103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Ознакомительное чтение по теме «Кафе</w:t>
            </w:r>
            <w:r w:rsidRPr="000376DB">
              <w:rPr>
                <w:rFonts w:ascii="Times New Roman" w:eastAsia="Arial" w:hAnsi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и</w:t>
            </w:r>
            <w:r w:rsidRPr="000376DB">
              <w:rPr>
                <w:rFonts w:ascii="Times New Roman" w:eastAsia="Arial" w:hAnsi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закусочные</w:t>
            </w:r>
            <w:r w:rsidRPr="000376DB">
              <w:rPr>
                <w:rFonts w:ascii="Times New Roman" w:eastAsia="Arial" w:hAnsi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Ве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ликобритании».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>Изучающее чтение «Грибы».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06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Ролевая игра «Заказ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столика в</w:t>
            </w:r>
            <w:r w:rsidRPr="000376DB">
              <w:rPr>
                <w:rFonts w:ascii="Times New Roman" w:eastAsia="Arial" w:hAnsi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ресторане».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>Аудирование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 с детальным пониманием по теме «Кулинария».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 xml:space="preserve">Систематизация </w:t>
            </w:r>
            <w:r w:rsidRPr="000376DB">
              <w:rPr>
                <w:sz w:val="24"/>
                <w:szCs w:val="24"/>
              </w:rPr>
              <w:t xml:space="preserve">лексического и грамматического материала по теме «Еда и прохладительные напитки».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>Резюме главы к тексту «Алиса в стране чудес»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>Монологическое высказывание по теме «Мое любимое блюдо»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06"/>
                <w:sz w:val="24"/>
                <w:szCs w:val="24"/>
              </w:rPr>
              <w:t xml:space="preserve"> Контроль навыков письменной речи по теме «Любимое блюдо».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6DB" w:rsidRPr="000376DB" w:rsidTr="00BE612B">
        <w:trPr>
          <w:gridAfter w:val="1"/>
          <w:wAfter w:w="44" w:type="dxa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DB" w:rsidRPr="000376DB" w:rsidRDefault="000376D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МОДУЛЬ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10"/>
                <w:sz w:val="24"/>
                <w:szCs w:val="24"/>
              </w:rPr>
              <w:t>10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 xml:space="preserve">.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9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HOLI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-9"/>
                <w:sz w:val="24"/>
                <w:szCs w:val="24"/>
              </w:rPr>
              <w:t>DA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Y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3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z w:val="24"/>
                <w:szCs w:val="24"/>
              </w:rPr>
              <w:t>TIME</w:t>
            </w:r>
            <w:r w:rsidRPr="000376DB">
              <w:rPr>
                <w:rFonts w:ascii="Times New Roman" w:eastAsia="Arial" w:hAnsi="Times New Roman"/>
                <w:b/>
                <w:bCs/>
                <w:color w:val="231F20"/>
                <w:spacing w:val="38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b/>
                <w:bCs/>
                <w:i/>
                <w:color w:val="231F20"/>
                <w:w w:val="104"/>
                <w:sz w:val="24"/>
                <w:szCs w:val="24"/>
              </w:rPr>
              <w:t>(Каникулы) (10 часов)</w:t>
            </w: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00"/>
              <w:jc w:val="both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Введение ЛЕ по теме «Свободное время». Знакомство с кон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de-DE"/>
              </w:rPr>
              <w:t>c</w:t>
            </w:r>
            <w:proofErr w:type="spellStart"/>
            <w:proofErr w:type="gram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трукцией</w:t>
            </w:r>
            <w:proofErr w:type="spell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«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en-US"/>
              </w:rPr>
              <w:t>to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en-US"/>
              </w:rPr>
              <w:t>be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en-US"/>
              </w:rPr>
              <w:t>going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  <w:lang w:val="en-US"/>
              </w:rPr>
              <w:t>to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…».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Диалог-расспрос по 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теме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«Какая погода?». Грамматические структуры, 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выражающих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значение будущего времени.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Выходные с удовольстви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ем!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Употребление союзов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so</w:t>
            </w:r>
            <w:proofErr w:type="spellEnd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376DB">
              <w:rPr>
                <w:rFonts w:ascii="Times New Roman" w:hAnsi="Times New Roman"/>
                <w:bCs/>
                <w:iCs/>
                <w:sz w:val="24"/>
                <w:szCs w:val="24"/>
              </w:rPr>
              <w:t>because</w:t>
            </w:r>
            <w:proofErr w:type="spellEnd"/>
            <w:r w:rsidRPr="000376DB">
              <w:rPr>
                <w:rFonts w:ascii="Times New Roman" w:hAnsi="Times New Roman"/>
                <w:iCs/>
                <w:sz w:val="24"/>
                <w:szCs w:val="24"/>
              </w:rPr>
              <w:t xml:space="preserve">. Написание электронных сообщений.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BE612B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Изучающее чтение «В</w:t>
            </w:r>
            <w:r w:rsidRPr="000376DB">
              <w:rPr>
                <w:rFonts w:ascii="Times New Roman" w:eastAsia="Arial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2"/>
                <w:sz w:val="24"/>
                <w:szCs w:val="24"/>
              </w:rPr>
              <w:t xml:space="preserve">Эдинбург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на</w:t>
            </w:r>
            <w:r w:rsidRPr="000376DB">
              <w:rPr>
                <w:rFonts w:ascii="Times New Roman" w:eastAsia="Arial" w:hAnsi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каникулы!».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2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>Поисковое чтение «Соч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w w:val="105"/>
                <w:sz w:val="24"/>
                <w:szCs w:val="24"/>
              </w:rPr>
              <w:t xml:space="preserve"> столица российского отдыха</w:t>
            </w:r>
            <w:r w:rsidRPr="000376DB">
              <w:rPr>
                <w:rFonts w:ascii="Times New Roman" w:eastAsia="Arial" w:hAnsi="Times New Roman"/>
                <w:i/>
                <w:color w:val="231F20"/>
                <w:w w:val="105"/>
                <w:sz w:val="24"/>
                <w:szCs w:val="24"/>
              </w:rPr>
              <w:t xml:space="preserve">». </w:t>
            </w: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чтения по теме «Места отдыха»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1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Диало</w:t>
            </w:r>
            <w:proofErr w:type="gramStart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г-</w:t>
            </w:r>
            <w:proofErr w:type="gramEnd"/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 расспрос на тему «Бронирование</w:t>
            </w:r>
            <w:r w:rsidRPr="000376DB">
              <w:rPr>
                <w:rFonts w:ascii="Times New Roman" w:eastAsia="Arial" w:hAnsi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номера</w:t>
            </w:r>
            <w:r w:rsidRPr="000376DB">
              <w:rPr>
                <w:rFonts w:ascii="Times New Roman" w:eastAsia="Arial" w:hAnsi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0376DB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в </w:t>
            </w:r>
            <w:r w:rsidRPr="000376DB">
              <w:rPr>
                <w:rFonts w:ascii="Times New Roman" w:eastAsia="Arial" w:hAnsi="Times New Roman"/>
                <w:color w:val="231F20"/>
                <w:w w:val="103"/>
                <w:sz w:val="24"/>
                <w:szCs w:val="24"/>
              </w:rPr>
              <w:t>гостинице». Ролевая игра.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ind w:right="4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06"/>
                <w:sz w:val="24"/>
                <w:szCs w:val="24"/>
              </w:rPr>
              <w:t>Монологическое высказывание на основании тезисов. Изучающее чтение «Пляжи».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pStyle w:val="aff2"/>
              <w:jc w:val="both"/>
              <w:rPr>
                <w:sz w:val="24"/>
                <w:szCs w:val="24"/>
              </w:rPr>
            </w:pPr>
            <w:r w:rsidRPr="000376DB">
              <w:rPr>
                <w:rFonts w:eastAsia="Arial"/>
                <w:sz w:val="24"/>
                <w:szCs w:val="24"/>
              </w:rPr>
              <w:t xml:space="preserve">Систематизация </w:t>
            </w:r>
            <w:r w:rsidRPr="000376DB">
              <w:rPr>
                <w:sz w:val="24"/>
                <w:szCs w:val="24"/>
              </w:rPr>
              <w:t xml:space="preserve">лексического и грамматического материала по теме «Каникулы».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eastAsia="Arial" w:hAnsi="Times New Roman"/>
                <w:color w:val="231F20"/>
                <w:w w:val="114"/>
                <w:sz w:val="24"/>
                <w:szCs w:val="24"/>
              </w:rPr>
              <w:t xml:space="preserve">Изучающее чтение «Алиса в стране чудес».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i/>
                <w:sz w:val="24"/>
                <w:szCs w:val="24"/>
              </w:rPr>
              <w:t>Контроль навыков монологической речи по теме «Мои летние каникулы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». Работа с кроссвордами по теме «Отдых»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Повторение употребления исчисляемых и неисчисляемых существительных.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Повторение правил образования и употребления настоящего простого и будущего простого </w:t>
            </w:r>
            <w:r w:rsidRPr="000376DB">
              <w:rPr>
                <w:rFonts w:ascii="Times New Roman" w:hAnsi="Times New Roman"/>
                <w:sz w:val="24"/>
                <w:szCs w:val="24"/>
              </w:rPr>
              <w:lastRenderedPageBreak/>
              <w:t>времени.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DB">
              <w:rPr>
                <w:rFonts w:ascii="Times New Roman" w:hAnsi="Times New Roman"/>
                <w:sz w:val="24"/>
                <w:szCs w:val="24"/>
              </w:rPr>
              <w:t xml:space="preserve">Повторение употребления союзов </w:t>
            </w: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76DB">
              <w:rPr>
                <w:rFonts w:ascii="Times New Roman" w:hAnsi="Times New Roman"/>
                <w:sz w:val="24"/>
                <w:szCs w:val="24"/>
                <w:lang w:val="en-US"/>
              </w:rPr>
              <w:t>because</w:t>
            </w:r>
            <w:r w:rsidRPr="000376DB">
              <w:rPr>
                <w:rFonts w:ascii="Times New Roman" w:hAnsi="Times New Roman"/>
                <w:sz w:val="24"/>
                <w:szCs w:val="24"/>
              </w:rPr>
              <w:t xml:space="preserve"> в сложноподчиненных предложениях.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A6" w:rsidRPr="000376DB" w:rsidTr="00BE612B">
        <w:trPr>
          <w:gridAfter w:val="1"/>
          <w:wAfter w:w="44" w:type="dxa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AE6157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A6" w:rsidRPr="000376DB" w:rsidRDefault="00E257A6" w:rsidP="007A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AE4" w:rsidRPr="00E96AE4" w:rsidRDefault="00E96AE4" w:rsidP="007A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  <w:sectPr w:rsidR="00E96AE4" w:rsidRPr="00E96AE4" w:rsidSect="007A76E5">
          <w:footerReference w:type="default" r:id="rId7"/>
          <w:footerReference w:type="first" r:id="rId8"/>
          <w:pgSz w:w="11906" w:h="16838"/>
          <w:pgMar w:top="1134" w:right="1134" w:bottom="1134" w:left="1701" w:header="708" w:footer="708" w:gutter="0"/>
          <w:pgNumType w:start="2"/>
          <w:cols w:space="708"/>
          <w:titlePg/>
          <w:docGrid w:linePitch="360"/>
        </w:sectPr>
      </w:pPr>
    </w:p>
    <w:p w:rsidR="00622DA8" w:rsidRPr="007A76E5" w:rsidRDefault="00622DA8" w:rsidP="007A76E5">
      <w:pPr>
        <w:spacing w:after="0" w:line="240" w:lineRule="auto"/>
        <w:jc w:val="both"/>
      </w:pPr>
    </w:p>
    <w:p w:rsidR="000B380A" w:rsidRPr="007A76E5" w:rsidRDefault="000B380A" w:rsidP="007A76E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  <w:lang w:val="en-US"/>
        </w:rPr>
        <w:t>VII</w:t>
      </w:r>
      <w:r w:rsidRPr="007A76E5">
        <w:rPr>
          <w:rFonts w:ascii="Times New Roman" w:hAnsi="Times New Roman"/>
          <w:sz w:val="24"/>
          <w:szCs w:val="24"/>
        </w:rPr>
        <w:t>. Описание материально- технического обеспечения образовательного процесса для учащихся.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bCs/>
          <w:sz w:val="24"/>
          <w:szCs w:val="24"/>
        </w:rPr>
        <w:t>1.</w:t>
      </w:r>
      <w:r w:rsidRPr="007A76E5">
        <w:rPr>
          <w:rFonts w:ascii="Times New Roman" w:hAnsi="Times New Roman"/>
          <w:sz w:val="24"/>
          <w:szCs w:val="24"/>
        </w:rPr>
        <w:t xml:space="preserve"> В.Г. Апальков, Ю.Е. Ваулина, О.Е. </w:t>
      </w:r>
      <w:proofErr w:type="spellStart"/>
      <w:r w:rsidRPr="007A76E5">
        <w:rPr>
          <w:rFonts w:ascii="Times New Roman" w:hAnsi="Times New Roman"/>
          <w:sz w:val="24"/>
          <w:szCs w:val="24"/>
        </w:rPr>
        <w:t>Подоляко</w:t>
      </w:r>
      <w:proofErr w:type="spellEnd"/>
      <w:r w:rsidRPr="007A76E5">
        <w:rPr>
          <w:rFonts w:ascii="Times New Roman" w:hAnsi="Times New Roman"/>
          <w:sz w:val="24"/>
          <w:szCs w:val="24"/>
        </w:rPr>
        <w:t>. Английский язык. Предметная линия учебников «Английский в фокусе» 5 – 9 классы. М.</w:t>
      </w:r>
      <w:proofErr w:type="gramStart"/>
      <w:r w:rsidRPr="007A7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A76E5">
        <w:rPr>
          <w:rFonts w:ascii="Times New Roman" w:hAnsi="Times New Roman"/>
          <w:sz w:val="24"/>
          <w:szCs w:val="24"/>
        </w:rPr>
        <w:t xml:space="preserve"> Просвещение, 2019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 xml:space="preserve">2. Английский язык. Учебник (Серия «Английский в фокусе») для общеобразовательных учреждений Авторы: </w:t>
      </w:r>
      <w:r w:rsidRPr="007A76E5">
        <w:rPr>
          <w:rFonts w:ascii="Times New Roman" w:hAnsi="Times New Roman"/>
          <w:bCs/>
          <w:sz w:val="24"/>
          <w:szCs w:val="24"/>
        </w:rPr>
        <w:t xml:space="preserve">Ю.Е. Ваулина, Дж. Дули,  </w:t>
      </w:r>
      <w:r w:rsidRPr="007A76E5">
        <w:rPr>
          <w:rFonts w:ascii="Times New Roman" w:hAnsi="Times New Roman"/>
          <w:sz w:val="24"/>
          <w:szCs w:val="24"/>
        </w:rPr>
        <w:t xml:space="preserve"> </w:t>
      </w:r>
      <w:r w:rsidRPr="007A76E5">
        <w:rPr>
          <w:rFonts w:ascii="Times New Roman" w:hAnsi="Times New Roman"/>
          <w:bCs/>
          <w:sz w:val="24"/>
          <w:szCs w:val="24"/>
        </w:rPr>
        <w:t xml:space="preserve">О.Е. </w:t>
      </w:r>
      <w:proofErr w:type="spellStart"/>
      <w:r w:rsidRPr="007A76E5">
        <w:rPr>
          <w:rFonts w:ascii="Times New Roman" w:hAnsi="Times New Roman"/>
          <w:bCs/>
          <w:sz w:val="24"/>
          <w:szCs w:val="24"/>
        </w:rPr>
        <w:t>Подоляко</w:t>
      </w:r>
      <w:proofErr w:type="spellEnd"/>
      <w:r w:rsidRPr="007A76E5">
        <w:rPr>
          <w:rFonts w:ascii="Times New Roman" w:hAnsi="Times New Roman"/>
          <w:bCs/>
          <w:sz w:val="24"/>
          <w:szCs w:val="24"/>
        </w:rPr>
        <w:t>, В. Эванс.</w:t>
      </w:r>
      <w:r w:rsidRPr="007A76E5">
        <w:rPr>
          <w:rFonts w:ascii="Times New Roman" w:hAnsi="Times New Roman"/>
          <w:sz w:val="24"/>
          <w:szCs w:val="24"/>
        </w:rPr>
        <w:t xml:space="preserve"> Москва «Просвещение», 2019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3. Английский язык. Рабочая тетрадь.</w:t>
      </w:r>
      <w:r w:rsidRPr="007A76E5">
        <w:rPr>
          <w:rFonts w:ascii="Times New Roman" w:hAnsi="Times New Roman"/>
          <w:bCs/>
          <w:sz w:val="24"/>
          <w:szCs w:val="24"/>
        </w:rPr>
        <w:t xml:space="preserve"> Ю.Е. Ваулина</w:t>
      </w:r>
      <w:r w:rsidRPr="007A76E5">
        <w:rPr>
          <w:rFonts w:ascii="Times New Roman" w:hAnsi="Times New Roman"/>
          <w:sz w:val="24"/>
          <w:szCs w:val="24"/>
        </w:rPr>
        <w:t>. М. «Просвещение», 2019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 xml:space="preserve">4. Английский язык. Книга для чтения.  </w:t>
      </w:r>
      <w:r w:rsidRPr="007A76E5">
        <w:rPr>
          <w:rFonts w:ascii="Times New Roman" w:hAnsi="Times New Roman"/>
          <w:bCs/>
          <w:sz w:val="24"/>
          <w:szCs w:val="24"/>
        </w:rPr>
        <w:t>Ю.Е. Ваулина</w:t>
      </w:r>
      <w:r w:rsidRPr="007A76E5">
        <w:rPr>
          <w:rFonts w:ascii="Times New Roman" w:hAnsi="Times New Roman"/>
          <w:sz w:val="24"/>
          <w:szCs w:val="24"/>
        </w:rPr>
        <w:t>. М. «Просвещение», 2017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5. Английский язык. Языковой портфель.</w:t>
      </w:r>
      <w:r w:rsidRPr="007A76E5">
        <w:rPr>
          <w:rFonts w:ascii="Times New Roman" w:hAnsi="Times New Roman"/>
          <w:bCs/>
          <w:sz w:val="24"/>
          <w:szCs w:val="24"/>
        </w:rPr>
        <w:t xml:space="preserve"> Ю.Е. Ваулина. </w:t>
      </w:r>
      <w:r w:rsidRPr="007A76E5">
        <w:rPr>
          <w:rFonts w:ascii="Times New Roman" w:hAnsi="Times New Roman"/>
          <w:sz w:val="24"/>
          <w:szCs w:val="24"/>
        </w:rPr>
        <w:t>М. «Просвещение», 2019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Описание материально- технического обеспечения образовательного процесса для учителя.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1.. Английский язык. Контрольные задания.</w:t>
      </w:r>
      <w:r w:rsidRPr="007A76E5">
        <w:rPr>
          <w:rFonts w:ascii="Times New Roman" w:hAnsi="Times New Roman"/>
          <w:bCs/>
          <w:sz w:val="24"/>
          <w:szCs w:val="24"/>
        </w:rPr>
        <w:t xml:space="preserve"> Ю.Е. Ваулина. </w:t>
      </w:r>
      <w:r w:rsidRPr="007A76E5">
        <w:rPr>
          <w:rFonts w:ascii="Times New Roman" w:hAnsi="Times New Roman"/>
          <w:sz w:val="24"/>
          <w:szCs w:val="24"/>
        </w:rPr>
        <w:t>М. «Просвещение», 2014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 xml:space="preserve">2.. </w:t>
      </w:r>
      <w:proofErr w:type="spellStart"/>
      <w:r w:rsidRPr="007A76E5">
        <w:rPr>
          <w:rFonts w:ascii="Times New Roman" w:hAnsi="Times New Roman"/>
          <w:sz w:val="24"/>
          <w:szCs w:val="24"/>
        </w:rPr>
        <w:t>Аудиокурс</w:t>
      </w:r>
      <w:proofErr w:type="spellEnd"/>
      <w:r w:rsidRPr="007A76E5">
        <w:rPr>
          <w:rFonts w:ascii="Times New Roman" w:hAnsi="Times New Roman"/>
          <w:sz w:val="24"/>
          <w:szCs w:val="24"/>
        </w:rPr>
        <w:t xml:space="preserve"> к УМК Английский язык. (Серия «Английский в фокусе») </w:t>
      </w:r>
      <w:r w:rsidRPr="007A76E5">
        <w:rPr>
          <w:rFonts w:ascii="Times New Roman" w:hAnsi="Times New Roman"/>
          <w:bCs/>
          <w:sz w:val="24"/>
          <w:szCs w:val="24"/>
        </w:rPr>
        <w:t xml:space="preserve">Ю.Е. Ваулина. </w:t>
      </w:r>
      <w:r w:rsidRPr="007A76E5">
        <w:rPr>
          <w:rFonts w:ascii="Times New Roman" w:hAnsi="Times New Roman"/>
          <w:sz w:val="24"/>
          <w:szCs w:val="24"/>
        </w:rPr>
        <w:t>М. «Просвещение», 2018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3. Дополнительный материал, разработанный учителем (карточки, тесты, задания).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4. Английский язык. Книга для учителя.</w:t>
      </w:r>
      <w:r w:rsidRPr="007A76E5">
        <w:rPr>
          <w:rFonts w:ascii="Times New Roman" w:hAnsi="Times New Roman"/>
          <w:bCs/>
          <w:sz w:val="24"/>
          <w:szCs w:val="24"/>
        </w:rPr>
        <w:t xml:space="preserve"> Ю.Е. Ваулина</w:t>
      </w:r>
      <w:r w:rsidRPr="007A76E5">
        <w:rPr>
          <w:rFonts w:ascii="Times New Roman" w:hAnsi="Times New Roman"/>
          <w:sz w:val="24"/>
          <w:szCs w:val="24"/>
        </w:rPr>
        <w:t>. М. «Просвещение», 2019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5.Интерне</w:t>
      </w:r>
      <w:proofErr w:type="gramStart"/>
      <w:r w:rsidRPr="007A76E5">
        <w:rPr>
          <w:rFonts w:ascii="Times New Roman" w:hAnsi="Times New Roman"/>
          <w:sz w:val="24"/>
          <w:szCs w:val="24"/>
        </w:rPr>
        <w:t>т-</w:t>
      </w:r>
      <w:proofErr w:type="gramEnd"/>
      <w:r w:rsidRPr="007A76E5">
        <w:rPr>
          <w:rFonts w:ascii="Times New Roman" w:hAnsi="Times New Roman"/>
          <w:sz w:val="24"/>
          <w:szCs w:val="24"/>
        </w:rPr>
        <w:t xml:space="preserve"> страница курса (</w:t>
      </w:r>
      <w:hyperlink r:id="rId9" w:history="1">
        <w:r w:rsidRPr="007A76E5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www.spotlightonrussia.ru</w:t>
        </w:r>
      </w:hyperlink>
      <w:r w:rsidRPr="007A76E5">
        <w:rPr>
          <w:rFonts w:ascii="Times New Roman" w:hAnsi="Times New Roman"/>
          <w:sz w:val="24"/>
          <w:szCs w:val="24"/>
        </w:rPr>
        <w:t xml:space="preserve"> )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6.Цифровые образовательные ресурсы.</w:t>
      </w:r>
    </w:p>
    <w:p w:rsidR="000B380A" w:rsidRPr="007A76E5" w:rsidRDefault="000B380A" w:rsidP="007A76E5">
      <w:pPr>
        <w:pStyle w:val="aff2"/>
        <w:ind w:firstLine="851"/>
        <w:jc w:val="both"/>
        <w:rPr>
          <w:rFonts w:ascii="Times New Roman" w:hAnsi="Times New Roman"/>
          <w:sz w:val="24"/>
          <w:szCs w:val="24"/>
        </w:rPr>
      </w:pPr>
      <w:r w:rsidRPr="007A76E5">
        <w:rPr>
          <w:rFonts w:ascii="Times New Roman" w:hAnsi="Times New Roman"/>
          <w:sz w:val="24"/>
          <w:szCs w:val="24"/>
        </w:rPr>
        <w:t>7.С</w:t>
      </w:r>
      <w:proofErr w:type="gramStart"/>
      <w:r w:rsidRPr="007A76E5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7A76E5">
        <w:rPr>
          <w:rFonts w:ascii="Times New Roman" w:hAnsi="Times New Roman"/>
          <w:sz w:val="24"/>
          <w:szCs w:val="24"/>
        </w:rPr>
        <w:t xml:space="preserve"> и </w:t>
      </w:r>
      <w:r w:rsidRPr="007A76E5">
        <w:rPr>
          <w:rFonts w:ascii="Times New Roman" w:hAnsi="Times New Roman"/>
          <w:sz w:val="24"/>
          <w:szCs w:val="24"/>
          <w:lang w:val="en-US"/>
        </w:rPr>
        <w:t>DVD</w:t>
      </w:r>
      <w:r w:rsidRPr="007A76E5">
        <w:rPr>
          <w:rFonts w:ascii="Times New Roman" w:hAnsi="Times New Roman"/>
          <w:sz w:val="24"/>
          <w:szCs w:val="24"/>
        </w:rPr>
        <w:t xml:space="preserve"> диски к урокам.</w:t>
      </w:r>
    </w:p>
    <w:p w:rsidR="000B380A" w:rsidRPr="007A76E5" w:rsidRDefault="000B380A" w:rsidP="007A76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Интернет-ресурсы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http://www.mon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hyperlink r:id="rId11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gov.ru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официальный сайт Министерства образования и науки РФ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http://www.edu.ru– федеральный портал «Российское образование»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российский общеобразовательный Портал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r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www.е</w:t>
      </w:r>
      <w:proofErr w:type="gramStart"/>
      <w:r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g</w:t>
      </w:r>
      <w:proofErr w:type="gramEnd"/>
      <w:r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</w:t>
      </w:r>
      <w:hyperlink r:id="rId13" w:history="1">
        <w:r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edu.ru</w:t>
        </w:r>
      </w:hyperlink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портал информационной поддержки Единого государственного экзамена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http://www.fsu.edu.ru– федеральный совет по учебникам </w:t>
      </w:r>
      <w:proofErr w:type="spellStart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http://www.ndce.ru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портал учебного книгоиздания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http://www.school-</w:t>
      </w:r>
      <w:r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collection.</w:t>
      </w:r>
      <w:hyperlink r:id="rId15" w:history="1">
        <w:r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edu.ru</w:t>
        </w:r>
      </w:hyperlink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единая коллекция цифровых образовательных ресурсов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http://www.prosv.ru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сайт издательства «Просвещение»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http://www.internet-school.ru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интернет-школа издательства «Просвещение»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</w:t>
      </w:r>
      <w:hyperlink r:id="rId19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september.ru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газета «Английский язык», издательство «Первое сентября»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http://vvvvw.som.fio.ru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сайт Федерации </w:t>
      </w:r>
      <w:proofErr w:type="spellStart"/>
      <w:proofErr w:type="gramStart"/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Интернет-образования</w:t>
      </w:r>
      <w:proofErr w:type="spellEnd"/>
      <w:proofErr w:type="gramEnd"/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сетевое объединение методистов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</w:t>
      </w:r>
      <w:hyperlink r:id="rId21" w:history="1">
        <w:r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www.standart.edu.ru</w:t>
        </w:r>
      </w:hyperlink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государственные образовательные стандарты второго поколения</w:t>
      </w:r>
    </w:p>
    <w:p w:rsidR="000B380A" w:rsidRPr="007A76E5" w:rsidRDefault="000B380A" w:rsidP="007A76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Интернет-ресурсы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http://fcior.edu.ru/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p w:rsidR="000B380A" w:rsidRPr="007A76E5" w:rsidRDefault="001E30F0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0B380A" w:rsidRPr="007A76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</w:t>
        </w:r>
      </w:hyperlink>
      <w:r w:rsidR="000B380A"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Единая коллекция цифровых образовательных ресурсов.</w:t>
      </w:r>
    </w:p>
    <w:p w:rsidR="000B380A" w:rsidRPr="007A76E5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дополнительных образовательных ресурсов УМК «Английский язык» </w:t>
      </w:r>
      <w:proofErr w:type="spellStart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www.prosv.ru</w:t>
      </w:r>
      <w:proofErr w:type="spellEnd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umk</w:t>
      </w:r>
      <w:proofErr w:type="spellEnd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>vereshchagina</w:t>
      </w:r>
      <w:proofErr w:type="spellEnd"/>
      <w:r w:rsidRPr="007A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0B380A" w:rsidRPr="00280826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www.englishteachers.ru</w:t>
      </w:r>
      <w:proofErr w:type="spellEnd"/>
    </w:p>
    <w:p w:rsidR="000B380A" w:rsidRPr="00280826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englishtips.org,</w:t>
      </w:r>
    </w:p>
    <w:p w:rsidR="000B380A" w:rsidRPr="00280826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http://www.britishcouncil.org/ru/russia-english-teaching-online-resources.htm</w:t>
      </w:r>
    </w:p>
    <w:p w:rsidR="000B380A" w:rsidRPr="00280826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esl-library.com</w:t>
      </w:r>
      <w:proofErr w:type="gramEnd"/>
    </w:p>
    <w:p w:rsidR="007016C7" w:rsidRPr="00DC790B" w:rsidRDefault="000B380A" w:rsidP="007A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teachabroad.com.</w:t>
      </w:r>
      <w:bookmarkStart w:id="0" w:name="_GoBack"/>
      <w:bookmarkEnd w:id="0"/>
      <w:proofErr w:type="gramEnd"/>
    </w:p>
    <w:p w:rsidR="007016C7" w:rsidRPr="00DC790B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DC79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C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предмета, курса.</w:t>
      </w:r>
    </w:p>
    <w:p w:rsidR="007016C7" w:rsidRPr="00280826" w:rsidRDefault="007016C7" w:rsidP="007A76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английского языка ученик 6</w:t>
      </w: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должен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словосочетаний);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 (аффиксация, словосложение, конверсия);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 предложений;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предложений;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016C7" w:rsidRPr="00280826" w:rsidRDefault="007016C7" w:rsidP="007A76E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говорение</w:t>
      </w:r>
    </w:p>
    <w:p w:rsidR="007016C7" w:rsidRPr="00280826" w:rsidRDefault="007016C7" w:rsidP="007A76E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рассказывать о себе, своей семье, друзьях, своих интересах и планах на будущее,</w:t>
      </w:r>
    </w:p>
    <w:p w:rsidR="007016C7" w:rsidRPr="00280826" w:rsidRDefault="007016C7" w:rsidP="007A76E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краткие сведения о своем городе/селе, о своей стране и стране</w:t>
      </w:r>
    </w:p>
    <w:p w:rsidR="007016C7" w:rsidRPr="00280826" w:rsidRDefault="007016C7" w:rsidP="007A76E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изучаемого языка;</w:t>
      </w:r>
    </w:p>
    <w:p w:rsidR="007016C7" w:rsidRPr="00280826" w:rsidRDefault="007016C7" w:rsidP="007A76E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делать краткие сообщения, описывать события/явления (в рамках пройденных тем),</w:t>
      </w:r>
    </w:p>
    <w:p w:rsidR="007016C7" w:rsidRPr="00280826" w:rsidRDefault="007016C7" w:rsidP="007A76E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передавать основное содержание, основную мысль </w:t>
      </w: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услышанного.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808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аудирование</w:t>
      </w:r>
      <w:proofErr w:type="spellEnd"/>
    </w:p>
    <w:p w:rsidR="007016C7" w:rsidRPr="00280826" w:rsidRDefault="007016C7" w:rsidP="007A76E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7016C7" w:rsidRPr="00280826" w:rsidRDefault="007016C7" w:rsidP="007A76E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понимать основное содержание несложных аутентичных текстов, относящихся к разным коммуникативным типам речи (сообщение/рассказ),</w:t>
      </w:r>
    </w:p>
    <w:p w:rsidR="007016C7" w:rsidRPr="00280826" w:rsidRDefault="007016C7" w:rsidP="007A76E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определить тему текста, выделить главные факты в тексте, опуская второстепенные.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чтение</w:t>
      </w:r>
    </w:p>
    <w:p w:rsidR="007016C7" w:rsidRPr="00280826" w:rsidRDefault="007016C7" w:rsidP="007A76E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с пониманием основного содержания (определять тему,</w:t>
      </w:r>
      <w:proofErr w:type="gramEnd"/>
    </w:p>
    <w:p w:rsidR="007016C7" w:rsidRPr="00280826" w:rsidRDefault="007016C7" w:rsidP="007A76E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выделять основную мысль, выделять главные факты, устанавливать логическую последовательность основных фактов текста);</w:t>
      </w:r>
    </w:p>
    <w:p w:rsidR="007016C7" w:rsidRPr="00280826" w:rsidRDefault="007016C7" w:rsidP="007A76E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аутентичные тексты разных жанров с полным и точным пониманием,</w:t>
      </w:r>
    </w:p>
    <w:p w:rsidR="007016C7" w:rsidRPr="00280826" w:rsidRDefault="007016C7" w:rsidP="007A76E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или интересующей информации;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письменная речь</w:t>
      </w:r>
    </w:p>
    <w:p w:rsidR="007016C7" w:rsidRPr="00280826" w:rsidRDefault="007016C7" w:rsidP="007A76E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7016C7" w:rsidRPr="00280826" w:rsidRDefault="007016C7" w:rsidP="007A76E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образец.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</w:t>
      </w: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повседневной жизни </w:t>
      </w: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16C7" w:rsidRPr="00280826" w:rsidRDefault="007016C7" w:rsidP="007A76E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создания целостной картины </w:t>
      </w:r>
      <w:proofErr w:type="spell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</w:t>
      </w:r>
    </w:p>
    <w:p w:rsidR="007016C7" w:rsidRPr="00280826" w:rsidRDefault="007016C7" w:rsidP="007A76E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места и роли родного и изучаемого иностранного языка в этом мире;</w:t>
      </w:r>
    </w:p>
    <w:p w:rsidR="007016C7" w:rsidRPr="00280826" w:rsidRDefault="007016C7" w:rsidP="007A76E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016C7" w:rsidRPr="00280826" w:rsidRDefault="007016C7" w:rsidP="007A76E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</w:t>
      </w:r>
    </w:p>
    <w:p w:rsidR="007016C7" w:rsidRPr="00280826" w:rsidRDefault="007016C7" w:rsidP="007A76E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себя гражданином своей страны и мира.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ученики 5 класса должны уметь: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работать с разными источниками на иностранном языке: справочными материалами, словарями, Интернет-ресурсами, литературой;</w:t>
      </w:r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7016C7" w:rsidRPr="00280826" w:rsidRDefault="007016C7" w:rsidP="007A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самостоятельно работать, рационально организовывая свой труд в классе и дома.</w:t>
      </w:r>
    </w:p>
    <w:p w:rsidR="007016C7" w:rsidRPr="00280826" w:rsidRDefault="007016C7" w:rsidP="007A76E5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6C7" w:rsidRDefault="007016C7" w:rsidP="007A76E5">
      <w:pPr>
        <w:spacing w:after="0" w:line="240" w:lineRule="auto"/>
        <w:jc w:val="both"/>
      </w:pPr>
    </w:p>
    <w:sectPr w:rsidR="007016C7" w:rsidSect="0003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6B" w:rsidRDefault="0019556B">
      <w:pPr>
        <w:spacing w:after="0" w:line="240" w:lineRule="auto"/>
      </w:pPr>
      <w:r>
        <w:separator/>
      </w:r>
    </w:p>
  </w:endnote>
  <w:endnote w:type="continuationSeparator" w:id="0">
    <w:p w:rsidR="0019556B" w:rsidRDefault="0019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2B" w:rsidRDefault="001E30F0">
    <w:pPr>
      <w:pStyle w:val="ab"/>
      <w:jc w:val="right"/>
    </w:pPr>
    <w:r>
      <w:fldChar w:fldCharType="begin"/>
    </w:r>
    <w:r w:rsidR="00BE612B">
      <w:instrText xml:space="preserve"> PAGE   \* MERGEFORMAT </w:instrText>
    </w:r>
    <w:r>
      <w:fldChar w:fldCharType="separate"/>
    </w:r>
    <w:r w:rsidR="007A76E5">
      <w:rPr>
        <w:noProof/>
      </w:rPr>
      <w:t>3</w:t>
    </w:r>
    <w:r>
      <w:fldChar w:fldCharType="end"/>
    </w:r>
  </w:p>
  <w:p w:rsidR="00BE612B" w:rsidRDefault="00BE612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41752"/>
      <w:docPartObj>
        <w:docPartGallery w:val="Page Numbers (Bottom of Page)"/>
        <w:docPartUnique/>
      </w:docPartObj>
    </w:sdtPr>
    <w:sdtContent>
      <w:p w:rsidR="007A76E5" w:rsidRDefault="007A76E5" w:rsidP="007A76E5">
        <w:pPr>
          <w:spacing w:after="0" w:line="240" w:lineRule="auto"/>
          <w:ind w:firstLine="56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A76E5" w:rsidRDefault="007A76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6B" w:rsidRDefault="0019556B">
      <w:pPr>
        <w:spacing w:after="0" w:line="240" w:lineRule="auto"/>
      </w:pPr>
      <w:r>
        <w:separator/>
      </w:r>
    </w:p>
  </w:footnote>
  <w:footnote w:type="continuationSeparator" w:id="0">
    <w:p w:rsidR="0019556B" w:rsidRDefault="0019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A6257C"/>
    <w:multiLevelType w:val="multilevel"/>
    <w:tmpl w:val="64F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A0233"/>
    <w:multiLevelType w:val="multilevel"/>
    <w:tmpl w:val="072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A0266"/>
    <w:multiLevelType w:val="multilevel"/>
    <w:tmpl w:val="6CB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56F7D"/>
    <w:multiLevelType w:val="multilevel"/>
    <w:tmpl w:val="BEB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20224"/>
    <w:multiLevelType w:val="multilevel"/>
    <w:tmpl w:val="B240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333DF"/>
    <w:multiLevelType w:val="multilevel"/>
    <w:tmpl w:val="7FB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874F9"/>
    <w:multiLevelType w:val="multilevel"/>
    <w:tmpl w:val="88D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32C5F"/>
    <w:multiLevelType w:val="multilevel"/>
    <w:tmpl w:val="DB9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56C65"/>
    <w:multiLevelType w:val="multilevel"/>
    <w:tmpl w:val="65F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7157F6"/>
    <w:multiLevelType w:val="multilevel"/>
    <w:tmpl w:val="037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F6CA2"/>
    <w:multiLevelType w:val="multilevel"/>
    <w:tmpl w:val="A03A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DB7F84"/>
    <w:multiLevelType w:val="multilevel"/>
    <w:tmpl w:val="92B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13E24"/>
    <w:multiLevelType w:val="multilevel"/>
    <w:tmpl w:val="7276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352FED"/>
    <w:multiLevelType w:val="multilevel"/>
    <w:tmpl w:val="AAD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D0E1F"/>
    <w:multiLevelType w:val="multilevel"/>
    <w:tmpl w:val="BD52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D100C"/>
    <w:multiLevelType w:val="multilevel"/>
    <w:tmpl w:val="BCD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B9307F"/>
    <w:multiLevelType w:val="multilevel"/>
    <w:tmpl w:val="65B8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A1751"/>
    <w:multiLevelType w:val="multilevel"/>
    <w:tmpl w:val="684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27F38"/>
    <w:multiLevelType w:val="multilevel"/>
    <w:tmpl w:val="CE5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FF48F5"/>
    <w:multiLevelType w:val="multilevel"/>
    <w:tmpl w:val="552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FA1095"/>
    <w:multiLevelType w:val="multilevel"/>
    <w:tmpl w:val="AE8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0D0CC7"/>
    <w:multiLevelType w:val="multilevel"/>
    <w:tmpl w:val="DAB6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50429"/>
    <w:multiLevelType w:val="multilevel"/>
    <w:tmpl w:val="AD7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2E3C1C"/>
    <w:multiLevelType w:val="multilevel"/>
    <w:tmpl w:val="660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63054"/>
    <w:multiLevelType w:val="multilevel"/>
    <w:tmpl w:val="A78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AFF"/>
    <w:multiLevelType w:val="multilevel"/>
    <w:tmpl w:val="A9A4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6"/>
  </w:num>
  <w:num w:numId="5">
    <w:abstractNumId w:val="19"/>
  </w:num>
  <w:num w:numId="6">
    <w:abstractNumId w:val="8"/>
  </w:num>
  <w:num w:numId="7">
    <w:abstractNumId w:val="21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4"/>
  </w:num>
  <w:num w:numId="13">
    <w:abstractNumId w:val="16"/>
  </w:num>
  <w:num w:numId="14">
    <w:abstractNumId w:val="24"/>
  </w:num>
  <w:num w:numId="15">
    <w:abstractNumId w:val="12"/>
  </w:num>
  <w:num w:numId="16">
    <w:abstractNumId w:val="11"/>
  </w:num>
  <w:num w:numId="17">
    <w:abstractNumId w:val="4"/>
  </w:num>
  <w:num w:numId="18">
    <w:abstractNumId w:val="20"/>
  </w:num>
  <w:num w:numId="19">
    <w:abstractNumId w:val="2"/>
  </w:num>
  <w:num w:numId="20">
    <w:abstractNumId w:val="25"/>
  </w:num>
  <w:num w:numId="21">
    <w:abstractNumId w:val="13"/>
  </w:num>
  <w:num w:numId="22">
    <w:abstractNumId w:val="23"/>
  </w:num>
  <w:num w:numId="23">
    <w:abstractNumId w:val="15"/>
  </w:num>
  <w:num w:numId="24">
    <w:abstractNumId w:val="26"/>
  </w:num>
  <w:num w:numId="25">
    <w:abstractNumId w:val="7"/>
  </w:num>
  <w:num w:numId="26">
    <w:abstractNumId w:val="17"/>
  </w:num>
  <w:num w:numId="27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9F0"/>
    <w:rsid w:val="000339F0"/>
    <w:rsid w:val="000376DB"/>
    <w:rsid w:val="000671FA"/>
    <w:rsid w:val="000A7A0D"/>
    <w:rsid w:val="000B380A"/>
    <w:rsid w:val="0019556B"/>
    <w:rsid w:val="001E30F0"/>
    <w:rsid w:val="00293E75"/>
    <w:rsid w:val="003B394D"/>
    <w:rsid w:val="0041069E"/>
    <w:rsid w:val="004A450A"/>
    <w:rsid w:val="00501EC0"/>
    <w:rsid w:val="005870BC"/>
    <w:rsid w:val="00622DA8"/>
    <w:rsid w:val="007016C7"/>
    <w:rsid w:val="007A76E5"/>
    <w:rsid w:val="008C13A0"/>
    <w:rsid w:val="00910001"/>
    <w:rsid w:val="009152E4"/>
    <w:rsid w:val="00945F29"/>
    <w:rsid w:val="00AE6157"/>
    <w:rsid w:val="00B76128"/>
    <w:rsid w:val="00BE612B"/>
    <w:rsid w:val="00C94A8E"/>
    <w:rsid w:val="00E257A6"/>
    <w:rsid w:val="00E27CDE"/>
    <w:rsid w:val="00E96AE4"/>
    <w:rsid w:val="00EF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0"/>
  </w:style>
  <w:style w:type="paragraph" w:styleId="1">
    <w:name w:val="heading 1"/>
    <w:basedOn w:val="a"/>
    <w:next w:val="a"/>
    <w:link w:val="10"/>
    <w:uiPriority w:val="9"/>
    <w:qFormat/>
    <w:rsid w:val="00E96AE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E96AE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rsid w:val="00E96AE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E96AE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E96A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AE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E96AE4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E96AE4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rsid w:val="00E96AE4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rsid w:val="00E96AE4"/>
    <w:rPr>
      <w:rFonts w:ascii="Times New Roman" w:eastAsia="Times New Roman" w:hAnsi="Times New Roman" w:cs="Times New Roman"/>
      <w:b/>
      <w:bCs/>
      <w:szCs w:val="24"/>
      <w:lang/>
    </w:rPr>
  </w:style>
  <w:style w:type="numbering" w:customStyle="1" w:styleId="11">
    <w:name w:val="Нет списка1"/>
    <w:next w:val="a2"/>
    <w:uiPriority w:val="99"/>
    <w:semiHidden/>
    <w:unhideWhenUsed/>
    <w:rsid w:val="00E96AE4"/>
  </w:style>
  <w:style w:type="paragraph" w:styleId="a3">
    <w:name w:val="List Paragraph"/>
    <w:basedOn w:val="a"/>
    <w:uiPriority w:val="34"/>
    <w:qFormat/>
    <w:rsid w:val="00E96AE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96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E96A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E96AE4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Body Text Indent"/>
    <w:basedOn w:val="a"/>
    <w:link w:val="a8"/>
    <w:rsid w:val="00E96AE4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Основной текст с отступом Знак"/>
    <w:basedOn w:val="a0"/>
    <w:link w:val="a7"/>
    <w:rsid w:val="00E96AE4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12">
    <w:name w:val="Font Style12"/>
    <w:uiPriority w:val="99"/>
    <w:rsid w:val="00E96AE4"/>
    <w:rPr>
      <w:rFonts w:ascii="Arial" w:hAnsi="Arial" w:cs="Arial"/>
      <w:sz w:val="20"/>
      <w:szCs w:val="20"/>
    </w:rPr>
  </w:style>
  <w:style w:type="character" w:customStyle="1" w:styleId="text">
    <w:name w:val="text"/>
    <w:basedOn w:val="a0"/>
    <w:rsid w:val="00E96AE4"/>
  </w:style>
  <w:style w:type="paragraph" w:customStyle="1" w:styleId="c44">
    <w:name w:val="c44"/>
    <w:basedOn w:val="a"/>
    <w:rsid w:val="00E9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6AE4"/>
  </w:style>
  <w:style w:type="character" w:customStyle="1" w:styleId="c8">
    <w:name w:val="c8"/>
    <w:basedOn w:val="a0"/>
    <w:rsid w:val="00E96AE4"/>
  </w:style>
  <w:style w:type="paragraph" w:customStyle="1" w:styleId="c25">
    <w:name w:val="c25"/>
    <w:basedOn w:val="a"/>
    <w:rsid w:val="00E9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9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E9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E9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E96AE4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a">
    <w:name w:val="Верхний колонтитул Знак"/>
    <w:basedOn w:val="a0"/>
    <w:link w:val="a9"/>
    <w:rsid w:val="00E96AE4"/>
    <w:rPr>
      <w:rFonts w:ascii="Calibri" w:eastAsia="Calibri" w:hAnsi="Calibri" w:cs="Times New Roman"/>
      <w:lang/>
    </w:rPr>
  </w:style>
  <w:style w:type="paragraph" w:styleId="ab">
    <w:name w:val="footer"/>
    <w:basedOn w:val="a"/>
    <w:link w:val="ac"/>
    <w:uiPriority w:val="99"/>
    <w:unhideWhenUsed/>
    <w:rsid w:val="00E96AE4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E96AE4"/>
    <w:rPr>
      <w:rFonts w:ascii="Calibri" w:eastAsia="Calibri" w:hAnsi="Calibri" w:cs="Times New Roman"/>
      <w:lang/>
    </w:rPr>
  </w:style>
  <w:style w:type="character" w:styleId="ad">
    <w:name w:val="Hyperlink"/>
    <w:unhideWhenUsed/>
    <w:rsid w:val="00E96AE4"/>
    <w:rPr>
      <w:color w:val="0000FF"/>
      <w:u w:val="single"/>
    </w:rPr>
  </w:style>
  <w:style w:type="paragraph" w:styleId="ae">
    <w:name w:val="footnote text"/>
    <w:basedOn w:val="a"/>
    <w:link w:val="af"/>
    <w:semiHidden/>
    <w:rsid w:val="00E9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">
    <w:name w:val="Текст сноски Знак"/>
    <w:basedOn w:val="a0"/>
    <w:link w:val="ae"/>
    <w:semiHidden/>
    <w:rsid w:val="00E96AE4"/>
    <w:rPr>
      <w:rFonts w:ascii="Times New Roman" w:eastAsia="Times New Roman" w:hAnsi="Times New Roman" w:cs="Times New Roman"/>
      <w:sz w:val="20"/>
      <w:szCs w:val="20"/>
      <w:lang/>
    </w:rPr>
  </w:style>
  <w:style w:type="character" w:styleId="af0">
    <w:name w:val="footnote reference"/>
    <w:semiHidden/>
    <w:rsid w:val="00E96AE4"/>
    <w:rPr>
      <w:vertAlign w:val="superscript"/>
    </w:rPr>
  </w:style>
  <w:style w:type="paragraph" w:styleId="af1">
    <w:name w:val="Body Text"/>
    <w:basedOn w:val="a"/>
    <w:link w:val="af2"/>
    <w:rsid w:val="00E96A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2">
    <w:name w:val="Основной текст Знак"/>
    <w:basedOn w:val="a0"/>
    <w:link w:val="af1"/>
    <w:rsid w:val="00E96AE4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Balloon Text"/>
    <w:basedOn w:val="a"/>
    <w:link w:val="af4"/>
    <w:semiHidden/>
    <w:rsid w:val="00E96AE4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4">
    <w:name w:val="Текст выноски Знак"/>
    <w:basedOn w:val="a0"/>
    <w:link w:val="af3"/>
    <w:semiHidden/>
    <w:rsid w:val="00E96AE4"/>
    <w:rPr>
      <w:rFonts w:ascii="Tahoma" w:eastAsia="Times New Roman" w:hAnsi="Tahoma" w:cs="Times New Roman"/>
      <w:sz w:val="16"/>
      <w:szCs w:val="16"/>
      <w:lang/>
    </w:rPr>
  </w:style>
  <w:style w:type="paragraph" w:styleId="22">
    <w:name w:val="Body Text 2"/>
    <w:basedOn w:val="a"/>
    <w:link w:val="23"/>
    <w:unhideWhenUsed/>
    <w:rsid w:val="00E96AE4"/>
    <w:pPr>
      <w:spacing w:after="120" w:line="480" w:lineRule="auto"/>
    </w:pPr>
    <w:rPr>
      <w:rFonts w:ascii="Calibri" w:eastAsia="Calibri" w:hAnsi="Calibri" w:cs="Times New Roman"/>
      <w:lang/>
    </w:rPr>
  </w:style>
  <w:style w:type="character" w:customStyle="1" w:styleId="23">
    <w:name w:val="Основной текст 2 Знак"/>
    <w:basedOn w:val="a0"/>
    <w:link w:val="22"/>
    <w:rsid w:val="00E96AE4"/>
    <w:rPr>
      <w:rFonts w:ascii="Calibri" w:eastAsia="Calibri" w:hAnsi="Calibri" w:cs="Times New Roman"/>
      <w:lang/>
    </w:rPr>
  </w:style>
  <w:style w:type="paragraph" w:customStyle="1" w:styleId="af5">
    <w:name w:val="Буллит"/>
    <w:basedOn w:val="a"/>
    <w:link w:val="af6"/>
    <w:rsid w:val="00E96AE4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/>
    </w:rPr>
  </w:style>
  <w:style w:type="character" w:customStyle="1" w:styleId="af6">
    <w:name w:val="Буллит Знак"/>
    <w:link w:val="af5"/>
    <w:rsid w:val="00E96AE4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af7">
    <w:name w:val="Основной"/>
    <w:basedOn w:val="a"/>
    <w:link w:val="af8"/>
    <w:uiPriority w:val="99"/>
    <w:rsid w:val="00E96AE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/>
    </w:rPr>
  </w:style>
  <w:style w:type="character" w:customStyle="1" w:styleId="af8">
    <w:name w:val="Основной Знак"/>
    <w:link w:val="af7"/>
    <w:uiPriority w:val="99"/>
    <w:rsid w:val="00E96AE4"/>
    <w:rPr>
      <w:rFonts w:ascii="NewtonCSanPin" w:eastAsia="Times New Roman" w:hAnsi="NewtonCSanPin" w:cs="Times New Roman"/>
      <w:color w:val="000000"/>
      <w:sz w:val="21"/>
      <w:szCs w:val="21"/>
      <w:lang/>
    </w:rPr>
  </w:style>
  <w:style w:type="paragraph" w:customStyle="1" w:styleId="41">
    <w:name w:val="Заг 4"/>
    <w:basedOn w:val="a"/>
    <w:rsid w:val="00E96AE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9">
    <w:name w:val="Курсив"/>
    <w:basedOn w:val="af7"/>
    <w:rsid w:val="00E96AE4"/>
    <w:rPr>
      <w:i/>
      <w:iCs/>
    </w:rPr>
  </w:style>
  <w:style w:type="paragraph" w:customStyle="1" w:styleId="afa">
    <w:name w:val="Буллит Курсив"/>
    <w:basedOn w:val="af5"/>
    <w:rsid w:val="00E96AE4"/>
    <w:rPr>
      <w:i/>
      <w:iCs/>
    </w:rPr>
  </w:style>
  <w:style w:type="paragraph" w:styleId="afb">
    <w:name w:val="Message Header"/>
    <w:basedOn w:val="a"/>
    <w:link w:val="afc"/>
    <w:rsid w:val="00E96AE4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Times New Roman" w:hAnsi="NewtonCSanPin" w:cs="Times New Roman"/>
      <w:b/>
      <w:bCs/>
      <w:color w:val="000000"/>
      <w:sz w:val="19"/>
      <w:szCs w:val="19"/>
      <w:lang/>
    </w:rPr>
  </w:style>
  <w:style w:type="character" w:customStyle="1" w:styleId="afc">
    <w:name w:val="Шапка Знак"/>
    <w:basedOn w:val="a0"/>
    <w:link w:val="afb"/>
    <w:rsid w:val="00E96AE4"/>
    <w:rPr>
      <w:rFonts w:ascii="NewtonCSanPin" w:eastAsia="Times New Roman" w:hAnsi="NewtonCSanPin" w:cs="Times New Roman"/>
      <w:b/>
      <w:bCs/>
      <w:color w:val="000000"/>
      <w:sz w:val="19"/>
      <w:szCs w:val="19"/>
      <w:lang/>
    </w:rPr>
  </w:style>
  <w:style w:type="paragraph" w:customStyle="1" w:styleId="afd">
    <w:name w:val="Подзаг"/>
    <w:basedOn w:val="af7"/>
    <w:rsid w:val="00E96AE4"/>
    <w:pPr>
      <w:spacing w:before="113" w:after="28"/>
      <w:jc w:val="center"/>
    </w:pPr>
    <w:rPr>
      <w:b/>
      <w:bCs/>
      <w:i/>
      <w:iCs/>
    </w:rPr>
  </w:style>
  <w:style w:type="character" w:customStyle="1" w:styleId="Zag11">
    <w:name w:val="Zag_11"/>
    <w:rsid w:val="00E96AE4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E96AE4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E96AE4"/>
  </w:style>
  <w:style w:type="table" w:styleId="12">
    <w:name w:val="Table Grid 1"/>
    <w:basedOn w:val="a1"/>
    <w:rsid w:val="00E9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Абзац списка1"/>
    <w:basedOn w:val="a"/>
    <w:rsid w:val="00E96AE4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6AE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9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96AE4"/>
    <w:rPr>
      <w:b/>
      <w:bCs/>
    </w:rPr>
  </w:style>
  <w:style w:type="paragraph" w:styleId="31">
    <w:name w:val="Body Text 3"/>
    <w:basedOn w:val="a"/>
    <w:link w:val="32"/>
    <w:rsid w:val="00E96A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rsid w:val="00E96AE4"/>
    <w:rPr>
      <w:rFonts w:ascii="Times New Roman" w:eastAsia="Times New Roman" w:hAnsi="Times New Roman" w:cs="Times New Roman"/>
      <w:sz w:val="16"/>
      <w:szCs w:val="16"/>
      <w:lang/>
    </w:rPr>
  </w:style>
  <w:style w:type="character" w:styleId="afe">
    <w:name w:val="page number"/>
    <w:basedOn w:val="a0"/>
    <w:rsid w:val="00E96AE4"/>
  </w:style>
  <w:style w:type="paragraph" w:styleId="24">
    <w:name w:val="Body Text Indent 2"/>
    <w:basedOn w:val="a"/>
    <w:link w:val="25"/>
    <w:rsid w:val="00E96AE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25">
    <w:name w:val="Основной текст с отступом 2 Знак"/>
    <w:basedOn w:val="a0"/>
    <w:link w:val="24"/>
    <w:rsid w:val="00E96AE4"/>
    <w:rPr>
      <w:rFonts w:ascii="Times New Roman" w:eastAsia="Times New Roman" w:hAnsi="Times New Roman" w:cs="Times New Roman"/>
      <w:sz w:val="20"/>
      <w:szCs w:val="20"/>
      <w:lang/>
    </w:rPr>
  </w:style>
  <w:style w:type="paragraph" w:styleId="33">
    <w:name w:val="Body Text Indent 3"/>
    <w:basedOn w:val="a"/>
    <w:link w:val="34"/>
    <w:rsid w:val="00E96A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rsid w:val="00E96AE4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-11">
    <w:name w:val="Цветной список - Акцент 11"/>
    <w:basedOn w:val="a"/>
    <w:uiPriority w:val="34"/>
    <w:qFormat/>
    <w:rsid w:val="00E96A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endnote text"/>
    <w:basedOn w:val="a"/>
    <w:link w:val="aff0"/>
    <w:rsid w:val="00E9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f0">
    <w:name w:val="Текст концевой сноски Знак"/>
    <w:basedOn w:val="a0"/>
    <w:link w:val="aff"/>
    <w:rsid w:val="00E96AE4"/>
    <w:rPr>
      <w:rFonts w:ascii="Times New Roman" w:eastAsia="Times New Roman" w:hAnsi="Times New Roman" w:cs="Times New Roman"/>
      <w:sz w:val="20"/>
      <w:szCs w:val="20"/>
      <w:lang/>
    </w:rPr>
  </w:style>
  <w:style w:type="character" w:styleId="aff1">
    <w:name w:val="endnote reference"/>
    <w:rsid w:val="00E96AE4"/>
    <w:rPr>
      <w:vertAlign w:val="superscript"/>
    </w:rPr>
  </w:style>
  <w:style w:type="paragraph" w:customStyle="1" w:styleId="26">
    <w:name w:val="Абзац списка2"/>
    <w:basedOn w:val="a"/>
    <w:rsid w:val="00E96AE4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76128"/>
    <w:rPr>
      <w:rFonts w:ascii="Bookman Old Style" w:hAnsi="Bookman Old Style" w:cs="Bookman Old Style"/>
      <w:sz w:val="20"/>
      <w:szCs w:val="20"/>
    </w:rPr>
  </w:style>
  <w:style w:type="paragraph" w:styleId="aff2">
    <w:name w:val="No Spacing"/>
    <w:uiPriority w:val="1"/>
    <w:qFormat/>
    <w:rsid w:val="000B380A"/>
    <w:pPr>
      <w:spacing w:after="0" w:line="240" w:lineRule="auto"/>
      <w:ind w:firstLine="567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google.com/url?q=http://www.metod-kopilka.ru/go.html?href%3Dhttp%253A%252F%252Fedu.ru%252F&amp;sa=D&amp;ust=1496404809250000&amp;usg=AFQjCNH0Ou2btDLgEujEvzLco9yJ4lz66A" TargetMode="External"/><Relationship Id="rId18" Type="http://schemas.openxmlformats.org/officeDocument/2006/relationships/hyperlink" Target="https://www.google.com/url?q=http://www.metod-kopilka.ru/go.html?href%3Dhttp%253A%252F%252Fwww%252F&amp;sa=D&amp;ust=1496404809258000&amp;usg=AFQjCNHgGdW3mEMzA5NAhtpT5tfcNnvom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www.metod-kopilka.ru/go.html?href%3Dhttp%253A%252F%252Fwww.standart.edu.ru%252F&amp;sa=D&amp;ust=1496404809263000&amp;usg=AFQjCNFSXNZz_lD17Era9jXmzkzgu3bmPw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google.com/url?q=http://www.metod-kopilka.ru/go.html?href%3Dhttp%253A%252F%252Fwww.school.edu.ru%252F&amp;sa=D&amp;ust=1496404809248000&amp;usg=AFQjCNEAWJB5d4RFuuTirQ7SQj-QsvQpyg" TargetMode="External"/><Relationship Id="rId17" Type="http://schemas.openxmlformats.org/officeDocument/2006/relationships/hyperlink" Target="https://www.google.com/url?q=http://www.metod-kopilka.ru/go.html?href%3Dhttp%253A%252F%252Fwww.internet-school.ru%252F&amp;sa=D&amp;ust=1496404809257000&amp;usg=AFQjCNEu5GO47P55qtamnQj4ghP-i6Ew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metod-kopilka.ru/go.html?href%3Dhttp%253A%252F%252Fwww.prosv.ru%252F&amp;sa=D&amp;ust=1496404809255000&amp;usg=AFQjCNH4tSMMgKCTTKyZDht8_dkarPGiGA" TargetMode="External"/><Relationship Id="rId20" Type="http://schemas.openxmlformats.org/officeDocument/2006/relationships/hyperlink" Target="https://www.google.com/url?q=http://www.metod-kopilka.ru/go.html?href%3Dhttp%253A%252F%252Fvvvvw.som.fio.ru%252F&amp;sa=D&amp;ust=1496404809261000&amp;usg=AFQjCNHhwm8-yk8um0Sap3muT_UwdhaIX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metod-kopilka.ru/go.html?href%3Dhttp%253A%252F%252Fgov.ru%252F&amp;sa=D&amp;ust=1496404809245000&amp;usg=AFQjCNH_RQpSn6uZiwNYkM8X41iiyOE_y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ww.metod-kopilka.ru/go.html?href%3Dhttp%253A%252F%252Fedu.ru%252F&amp;sa=D&amp;ust=1496404809254000&amp;usg=AFQjCNGjcXA4jpFbEVuHuzo5QBOTLqKwOQ" TargetMode="External"/><Relationship Id="rId23" Type="http://schemas.openxmlformats.org/officeDocument/2006/relationships/hyperlink" Target="https://www.google.com/url?q=http://www.metod-kopilka.ru/go.html?href%3Dhttp%253A%252F%252Fschool-collection.edu.ru%252F&amp;sa=D&amp;ust=1496404809267000&amp;usg=AFQjCNFdvvr5i_M_wbc_PCT0LTAl6qCO_w" TargetMode="External"/><Relationship Id="rId10" Type="http://schemas.openxmlformats.org/officeDocument/2006/relationships/hyperlink" Target="https://www.google.com/url?q=http://www.metod-kopilka.ru/go.html?href%3Dhttp%253A%252F%252Fwww.mon%252F&amp;sa=D&amp;ust=1496404809244000&amp;usg=AFQjCNFh6lRuMQXgki5YvSuxE-3nkwNhCA" TargetMode="External"/><Relationship Id="rId19" Type="http://schemas.openxmlformats.org/officeDocument/2006/relationships/hyperlink" Target="https://www.google.com/url?q=http://www.metod-kopilka.ru/go.html?href%3Dhttp%253A%252F%252Fseptember.ru%252F&amp;sa=D&amp;ust=1496404809259000&amp;usg=AFQjCNGBQudhPOZrASW_jqqmYrpGi41g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spotlightonrussia.ru&amp;sa=D&amp;ust=1456340910670000&amp;usg=AFQjCNGd0eSjoduoU8aKHUzu4PvtRMFUHg" TargetMode="External"/><Relationship Id="rId14" Type="http://schemas.openxmlformats.org/officeDocument/2006/relationships/hyperlink" Target="https://www.google.com/url?q=http://www.metod-kopilka.ru/go.html?href%3Dhttp%253A%252F%252Fwww.ndce.ru%252F&amp;sa=D&amp;ust=1496404809252000&amp;usg=AFQjCNEq7q4AVlowwtpSDG5yrdRpcAlBaA" TargetMode="External"/><Relationship Id="rId22" Type="http://schemas.openxmlformats.org/officeDocument/2006/relationships/hyperlink" Target="https://www.google.com/url?q=http://www.metod-kopilka.ru/go.html?href%3Dhttp%253A%252F%252Ffcior.edu.ru%252F&amp;sa=D&amp;ust=1496404809265000&amp;usg=AFQjCNHsu0Sk4GeLK2onJTr-QJZ1Yphe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7153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</cp:lastModifiedBy>
  <cp:revision>17</cp:revision>
  <dcterms:created xsi:type="dcterms:W3CDTF">2019-08-26T02:15:00Z</dcterms:created>
  <dcterms:modified xsi:type="dcterms:W3CDTF">2019-08-27T02:21:00Z</dcterms:modified>
</cp:coreProperties>
</file>